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C67ED" w14:textId="77777777" w:rsidR="004503B8" w:rsidRPr="00642CC4" w:rsidRDefault="004503B8" w:rsidP="00642CC4">
      <w:pPr>
        <w:spacing w:line="360" w:lineRule="auto"/>
        <w:jc w:val="center"/>
        <w:rPr>
          <w:b/>
          <w:bCs/>
          <w:sz w:val="26"/>
          <w:szCs w:val="26"/>
        </w:rPr>
      </w:pPr>
      <w:r w:rsidRPr="00642CC4">
        <w:rPr>
          <w:b/>
          <w:bCs/>
          <w:sz w:val="26"/>
          <w:szCs w:val="26"/>
        </w:rPr>
        <w:t>ĐỀ CƯƠNG BÀI GIẢNG</w:t>
      </w:r>
    </w:p>
    <w:p w14:paraId="7ECBA7E4" w14:textId="77777777" w:rsidR="004503B8" w:rsidRPr="00642CC4" w:rsidRDefault="004503B8" w:rsidP="00642CC4">
      <w:pPr>
        <w:spacing w:line="360" w:lineRule="auto"/>
        <w:jc w:val="center"/>
        <w:rPr>
          <w:b/>
          <w:bCs/>
          <w:sz w:val="26"/>
          <w:szCs w:val="26"/>
        </w:rPr>
      </w:pPr>
      <w:r w:rsidRPr="00642CC4">
        <w:rPr>
          <w:b/>
          <w:bCs/>
          <w:sz w:val="26"/>
          <w:szCs w:val="26"/>
        </w:rPr>
        <w:t xml:space="preserve">Một số vấn đề về kiến thức và kinh nghiệm trong dự thi môn chung </w:t>
      </w:r>
    </w:p>
    <w:p w14:paraId="65F4C9E4" w14:textId="77777777" w:rsidR="004503B8" w:rsidRPr="00642CC4" w:rsidRDefault="004503B8" w:rsidP="00642CC4">
      <w:pPr>
        <w:spacing w:line="360" w:lineRule="auto"/>
        <w:jc w:val="center"/>
        <w:rPr>
          <w:b/>
          <w:bCs/>
          <w:sz w:val="26"/>
          <w:szCs w:val="26"/>
        </w:rPr>
      </w:pPr>
      <w:r w:rsidRPr="00642CC4">
        <w:rPr>
          <w:b/>
          <w:bCs/>
          <w:sz w:val="26"/>
          <w:szCs w:val="26"/>
        </w:rPr>
        <w:t>dành cho thi tuyển viên chức và tuyển dụng giáo viên ngoài công lập</w:t>
      </w:r>
    </w:p>
    <w:p w14:paraId="7AF2179A" w14:textId="77777777" w:rsidR="004503B8" w:rsidRPr="00642CC4" w:rsidRDefault="004503B8" w:rsidP="00642CC4">
      <w:pPr>
        <w:spacing w:line="360" w:lineRule="auto"/>
        <w:jc w:val="both"/>
        <w:rPr>
          <w:rFonts w:eastAsia="Times New Roman"/>
          <w:noProof w:val="0"/>
          <w:color w:val="FF0000"/>
          <w:sz w:val="26"/>
          <w:szCs w:val="26"/>
        </w:rPr>
      </w:pPr>
      <w:r w:rsidRPr="00642CC4">
        <w:rPr>
          <w:rFonts w:eastAsia="Times New Roman"/>
          <w:b/>
          <w:bCs/>
          <w:color w:val="FF0000"/>
          <w:sz w:val="26"/>
          <w:szCs w:val="26"/>
        </w:rPr>
        <w:t>PHẦN A. THI TUYỂN VIÊN CHỨC</w:t>
      </w:r>
    </w:p>
    <w:p w14:paraId="34805EBD" w14:textId="77777777" w:rsidR="004503B8" w:rsidRPr="00642CC4" w:rsidRDefault="004503B8" w:rsidP="00642CC4">
      <w:pPr>
        <w:spacing w:line="360" w:lineRule="auto"/>
        <w:jc w:val="both"/>
        <w:rPr>
          <w:rFonts w:eastAsia="Times New Roman"/>
          <w:b/>
          <w:bCs/>
          <w:sz w:val="26"/>
          <w:szCs w:val="26"/>
        </w:rPr>
      </w:pPr>
      <w:r w:rsidRPr="00642CC4">
        <w:rPr>
          <w:rFonts w:eastAsia="Times New Roman"/>
          <w:b/>
          <w:bCs/>
          <w:sz w:val="26"/>
          <w:szCs w:val="26"/>
        </w:rPr>
        <w:t xml:space="preserve">I. Nội dung và hình thức thi tuyển dụng viên chức </w:t>
      </w:r>
    </w:p>
    <w:p w14:paraId="3BBF52CD" w14:textId="77777777" w:rsidR="004503B8" w:rsidRPr="00642CC4" w:rsidRDefault="00514C00" w:rsidP="00642CC4">
      <w:pPr>
        <w:spacing w:line="360" w:lineRule="auto"/>
        <w:jc w:val="both"/>
        <w:rPr>
          <w:rFonts w:eastAsia="Times New Roman"/>
          <w:b/>
          <w:bCs/>
          <w:sz w:val="26"/>
          <w:szCs w:val="26"/>
        </w:rPr>
      </w:pPr>
      <w:r w:rsidRPr="00642CC4">
        <w:rPr>
          <w:rFonts w:eastAsia="Times New Roman"/>
          <w:b/>
          <w:bCs/>
          <w:sz w:val="26"/>
          <w:szCs w:val="26"/>
        </w:rPr>
        <w:t xml:space="preserve">1.1. </w:t>
      </w:r>
      <w:r w:rsidR="004503B8" w:rsidRPr="00642CC4">
        <w:rPr>
          <w:rFonts w:eastAsia="Times New Roman"/>
          <w:b/>
          <w:bCs/>
          <w:sz w:val="26"/>
          <w:szCs w:val="26"/>
        </w:rPr>
        <w:t xml:space="preserve">Văn bản pháp lý: </w:t>
      </w:r>
    </w:p>
    <w:p w14:paraId="35D849A8" w14:textId="77777777" w:rsidR="004503B8" w:rsidRPr="00642CC4" w:rsidRDefault="004503B8" w:rsidP="00642CC4">
      <w:pPr>
        <w:spacing w:line="360" w:lineRule="auto"/>
        <w:ind w:firstLine="720"/>
        <w:jc w:val="both"/>
        <w:rPr>
          <w:rFonts w:eastAsia="Times New Roman"/>
          <w:i/>
          <w:sz w:val="26"/>
          <w:szCs w:val="26"/>
        </w:rPr>
      </w:pPr>
      <w:r w:rsidRPr="00642CC4">
        <w:rPr>
          <w:rFonts w:eastAsia="Times New Roman"/>
          <w:bCs/>
          <w:i/>
          <w:sz w:val="26"/>
          <w:szCs w:val="26"/>
        </w:rPr>
        <w:t xml:space="preserve">- Nghị định </w:t>
      </w:r>
      <w:r w:rsidRPr="00642CC4">
        <w:rPr>
          <w:rFonts w:eastAsia="Times New Roman"/>
          <w:i/>
          <w:sz w:val="26"/>
          <w:szCs w:val="26"/>
        </w:rPr>
        <w:t xml:space="preserve">số: 29/2012/NĐ-CP, về tuyển dụng, sử dụng và quản lý viên chức </w:t>
      </w:r>
    </w:p>
    <w:p w14:paraId="458E7AF0" w14:textId="77777777" w:rsidR="00514C00" w:rsidRPr="00642CC4" w:rsidRDefault="004503B8" w:rsidP="00642CC4">
      <w:pPr>
        <w:spacing w:line="360" w:lineRule="auto"/>
        <w:ind w:firstLine="720"/>
        <w:jc w:val="both"/>
        <w:rPr>
          <w:rFonts w:eastAsia="Times New Roman"/>
          <w:i/>
          <w:sz w:val="26"/>
          <w:szCs w:val="26"/>
        </w:rPr>
      </w:pPr>
      <w:r w:rsidRPr="00642CC4">
        <w:rPr>
          <w:rFonts w:eastAsia="Times New Roman"/>
          <w:bCs/>
          <w:i/>
          <w:sz w:val="26"/>
          <w:szCs w:val="26"/>
        </w:rPr>
        <w:t xml:space="preserve">- Nghị định </w:t>
      </w:r>
      <w:r w:rsidRPr="00642CC4">
        <w:rPr>
          <w:rFonts w:eastAsia="Times New Roman"/>
          <w:i/>
          <w:sz w:val="26"/>
          <w:szCs w:val="26"/>
        </w:rPr>
        <w:t xml:space="preserve">số: </w:t>
      </w:r>
      <w:r w:rsidRPr="00642CC4">
        <w:rPr>
          <w:rFonts w:eastAsia="Times New Roman"/>
          <w:color w:val="222222"/>
          <w:sz w:val="26"/>
          <w:szCs w:val="26"/>
        </w:rPr>
        <w:t>số: 161/2018/NĐ-CP</w:t>
      </w:r>
      <w:r w:rsidRPr="00642CC4">
        <w:rPr>
          <w:rFonts w:eastAsia="Times New Roman"/>
          <w:i/>
          <w:sz w:val="26"/>
          <w:szCs w:val="26"/>
        </w:rPr>
        <w:t xml:space="preserve">, </w:t>
      </w:r>
      <w:r w:rsidRPr="00642CC4">
        <w:rPr>
          <w:rFonts w:eastAsia="Times New Roman"/>
          <w:bCs/>
          <w:sz w:val="26"/>
          <w:szCs w:val="26"/>
        </w:rPr>
        <w:t>Nghị định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r w:rsidRPr="00642CC4">
        <w:rPr>
          <w:rFonts w:eastAsia="Times New Roman"/>
          <w:i/>
          <w:sz w:val="26"/>
          <w:szCs w:val="26"/>
        </w:rPr>
        <w:t xml:space="preserve">) </w:t>
      </w:r>
    </w:p>
    <w:p w14:paraId="060F18EA"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I. ĐĂNG KÝ DỰ TUYỂN:</w:t>
      </w:r>
    </w:p>
    <w:p w14:paraId="0C3B86AD"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Người dự tuyển chỉ được đăng ký nguyện vọng vào một vị trí việc làm (mã số đăng ký dự tuyển). Nếu người dự tuyển cố tình đăng ký vào 02 mã số đăng ký dự tuyển trở lên, Hội đồng thi tuyển sẽ hủy bỏ việc đăng ký dự tuyển hoặc kết quả thi của người đó và không trả lại hồ sơ, lệ phí tuyển dụng.</w:t>
      </w:r>
    </w:p>
    <w:p w14:paraId="62AA6121"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Thí sinh được đào tạo chuyên ngành kép thì chỉ được đăng ký dự tuyển một trong hai môn. Ví dụ: thí sinh tốt nghiệp đại học sư phạm Toán – Tin thì được đăng ký dự tuyển môn Toán hoặc môn Tin học.</w:t>
      </w:r>
    </w:p>
    <w:p w14:paraId="3D5D175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II. ĐỐI TƯỢNG VÀ ĐIỀU KIỆN TIÊU CHUẨN ĐĂNG KÝ DỰ TUYỂN</w:t>
      </w:r>
    </w:p>
    <w:p w14:paraId="37562599"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1. Đối tượng được đăng ký dự tuyển:</w:t>
      </w:r>
    </w:p>
    <w:p w14:paraId="7EED3E1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Người có đủ các điều kiện sau đây, không phân biệt dân tộc, nam nữ, thành phần xã hội, tín ngưỡng, tôn giáo được đăng ký dự tuyển:</w:t>
      </w:r>
    </w:p>
    <w:p w14:paraId="6E74CF1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Là công dân Việt Nam, cư trú tại Việt Nam</w:t>
      </w:r>
    </w:p>
    <w:p w14:paraId="12390584"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Từ đủ 18 tuổi trở lên.</w:t>
      </w:r>
    </w:p>
    <w:p w14:paraId="309544F0"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Có đơn đăng ký dự tuyển (</w:t>
      </w:r>
      <w:proofErr w:type="gramStart"/>
      <w:r w:rsidRPr="00642CC4">
        <w:rPr>
          <w:color w:val="333333"/>
          <w:sz w:val="26"/>
          <w:szCs w:val="26"/>
        </w:rPr>
        <w:t>theo</w:t>
      </w:r>
      <w:proofErr w:type="gramEnd"/>
      <w:r w:rsidRPr="00642CC4">
        <w:rPr>
          <w:color w:val="333333"/>
          <w:sz w:val="26"/>
          <w:szCs w:val="26"/>
        </w:rPr>
        <w:t xml:space="preserve"> mẫu); có lý lịch rõ ràng; có các văn bằng, chứng chỉ đào tạo đúng theo tiêu chuẩn của chức danh nghề nghiệp giáo viên, giảng viên cần tuyển.</w:t>
      </w:r>
    </w:p>
    <w:p w14:paraId="69827690"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d) Có phẩm chất đạo đức tốt, đáp ứng yêu cầu chuyên môn nghiệp vụ của vị trí việc làm dự tuyển.</w:t>
      </w:r>
    </w:p>
    <w:p w14:paraId="4D0B682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lastRenderedPageBreak/>
        <w:t>đ) Có đủ sức khỏe để đảm nhận nhiệm vụ.</w:t>
      </w:r>
    </w:p>
    <w:p w14:paraId="49A85579"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e) Tốt nghiệp ngành sư phạm ở các trường sư phạm, khoa sư phạm trong và ngoài nước; có chuyên ngành đào tạo phù hợp với chuyên môn, nghiệp vụ của vị trí việc làm cần tuyển. </w:t>
      </w:r>
      <w:proofErr w:type="gramStart"/>
      <w:r w:rsidRPr="00642CC4">
        <w:rPr>
          <w:color w:val="333333"/>
          <w:sz w:val="26"/>
          <w:szCs w:val="26"/>
        </w:rPr>
        <w:t>Trường hợp tốt nghiệp chuyên ngành ngoài sư phạm thì phải có chứng chỉ bồi dưỡng nghiệp vụ sư phạm.</w:t>
      </w:r>
      <w:proofErr w:type="gramEnd"/>
      <w:r w:rsidRPr="00642CC4">
        <w:rPr>
          <w:color w:val="333333"/>
          <w:sz w:val="26"/>
          <w:szCs w:val="26"/>
        </w:rPr>
        <w:t xml:space="preserve"> Cụ thể:</w:t>
      </w:r>
    </w:p>
    <w:p w14:paraId="59E3D59A"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 Giáo viên mầm non </w:t>
      </w:r>
      <w:proofErr w:type="gramStart"/>
      <w:r w:rsidRPr="00642CC4">
        <w:rPr>
          <w:color w:val="333333"/>
          <w:sz w:val="26"/>
          <w:szCs w:val="26"/>
        </w:rPr>
        <w:t>theo</w:t>
      </w:r>
      <w:proofErr w:type="gramEnd"/>
      <w:r w:rsidRPr="00642CC4">
        <w:rPr>
          <w:color w:val="333333"/>
          <w:sz w:val="26"/>
          <w:szCs w:val="26"/>
        </w:rPr>
        <w:t xml:space="preserve"> quy định phải có bằng tốt nghiệp sư phạm.</w:t>
      </w:r>
    </w:p>
    <w:p w14:paraId="14865C3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 Giáo viên tiểu học </w:t>
      </w:r>
      <w:proofErr w:type="gramStart"/>
      <w:r w:rsidRPr="00642CC4">
        <w:rPr>
          <w:color w:val="333333"/>
          <w:sz w:val="26"/>
          <w:szCs w:val="26"/>
        </w:rPr>
        <w:t>theo</w:t>
      </w:r>
      <w:proofErr w:type="gramEnd"/>
      <w:r w:rsidRPr="00642CC4">
        <w:rPr>
          <w:color w:val="333333"/>
          <w:sz w:val="26"/>
          <w:szCs w:val="26"/>
        </w:rPr>
        <w:t xml:space="preserve"> quy định phải có bằng tốt nghiệp sư phạm hoặc sư phạm các chuyên ngành phù hợp với bộ môn giảng dạy trở lên.</w:t>
      </w:r>
    </w:p>
    <w:p w14:paraId="018BCF8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Giáo viên THCS, THPT và giảng viên cao đẳng nếu tốt nghiệp chuyên ngành ngoài sư phạm thì phải có chứng chỉ bồi dưỡng nghiệp vụ sư phạm cho chức danh nghề nghiệp dự tuyển hoặc cao hơn. Ví dụ:</w:t>
      </w:r>
    </w:p>
    <w:p w14:paraId="6BA5D81E"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Giáo viên THCS thì phải có chứng chỉ bồi dưỡng nghiệp vụ sư phạm đối với giáo viên trung học cơ sở.</w:t>
      </w:r>
    </w:p>
    <w:p w14:paraId="5460E1D2"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Giáo viên THPT thì phải có chứng chỉ bồi dưỡng nghiệp vụ sư phạm đối với giáo viên trung học phổ thông.</w:t>
      </w:r>
    </w:p>
    <w:p w14:paraId="23C42276"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Giảng viên cao đẳng thì phải có chứng chỉ bồi dưỡng nghiệp vụ sư phạm cho giảng viên.</w:t>
      </w:r>
    </w:p>
    <w:p w14:paraId="366AD54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ê) Đối với giáo viên, giảng viên trúng tuyển trong thời gian thử việc thì phải hoàn thiện chứng chỉ chức danh nghề nghiệp </w:t>
      </w:r>
      <w:proofErr w:type="gramStart"/>
      <w:r w:rsidRPr="00642CC4">
        <w:rPr>
          <w:color w:val="333333"/>
          <w:sz w:val="26"/>
          <w:szCs w:val="26"/>
        </w:rPr>
        <w:t>theo</w:t>
      </w:r>
      <w:proofErr w:type="gramEnd"/>
      <w:r w:rsidRPr="00642CC4">
        <w:rPr>
          <w:color w:val="333333"/>
          <w:sz w:val="26"/>
          <w:szCs w:val="26"/>
        </w:rPr>
        <w:t xml:space="preserve"> tiêu chuẩn hạng chức danh nghề nghiệp giáo viên, giảng viên dự tuyển.</w:t>
      </w:r>
    </w:p>
    <w:p w14:paraId="3B85829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2. Những người sau đây không được đăng ký dự tuyển:</w:t>
      </w:r>
    </w:p>
    <w:p w14:paraId="0BEF2390"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a. Mất năng lực hành </w:t>
      </w:r>
      <w:proofErr w:type="gramStart"/>
      <w:r w:rsidRPr="00642CC4">
        <w:rPr>
          <w:color w:val="333333"/>
          <w:sz w:val="26"/>
          <w:szCs w:val="26"/>
        </w:rPr>
        <w:t>vi</w:t>
      </w:r>
      <w:proofErr w:type="gramEnd"/>
      <w:r w:rsidRPr="00642CC4">
        <w:rPr>
          <w:color w:val="333333"/>
          <w:sz w:val="26"/>
          <w:szCs w:val="26"/>
        </w:rPr>
        <w:t xml:space="preserve"> dân sự hoặc bị hạn chế năng lực hành vi dân sự.</w:t>
      </w:r>
    </w:p>
    <w:p w14:paraId="7033FCD6"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t>b</w:t>
      </w:r>
      <w:proofErr w:type="gramEnd"/>
      <w:r w:rsidRPr="00642CC4">
        <w:rPr>
          <w:color w:val="333333"/>
          <w:sz w:val="26"/>
          <w:szCs w:val="26"/>
        </w:rPr>
        <w:t>. Đang bị truy cứu trách nhiệm hình sự; đang chấp hành bản án, quyết định về hình sự của Tòa án; đang bị áp dụng biện pháp xử lý hành chính đưa vào cơ sở chữa bệnh, cơ sở giáo dục, trường giáo dưỡng.</w:t>
      </w:r>
    </w:p>
    <w:p w14:paraId="1577A06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III. HỒ SƠ ĐĂNG KÝ DỰ TUYỂN</w:t>
      </w:r>
    </w:p>
    <w:p w14:paraId="2951FA5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1. Hồ sơ đăng ký dự tuyển:</w:t>
      </w:r>
    </w:p>
    <w:p w14:paraId="48FCE046"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Mỗi thí sinh đăng ký dự tuyển giáo viên, giảng viên nộp trực tiếp Phiếu đăng ký dự tuyển </w:t>
      </w:r>
      <w:proofErr w:type="gramStart"/>
      <w:r w:rsidRPr="00642CC4">
        <w:rPr>
          <w:color w:val="333333"/>
          <w:sz w:val="26"/>
          <w:szCs w:val="26"/>
        </w:rPr>
        <w:t>theo</w:t>
      </w:r>
      <w:proofErr w:type="gramEnd"/>
      <w:r w:rsidRPr="00642CC4">
        <w:rPr>
          <w:color w:val="333333"/>
          <w:sz w:val="26"/>
          <w:szCs w:val="26"/>
        </w:rPr>
        <w:t xml:space="preserve"> mẫu (</w:t>
      </w:r>
      <w:r w:rsidRPr="00642CC4">
        <w:rPr>
          <w:rStyle w:val="Emphasis"/>
          <w:color w:val="333333"/>
          <w:sz w:val="26"/>
          <w:szCs w:val="26"/>
        </w:rPr>
        <w:t>đính kèm</w:t>
      </w:r>
      <w:r w:rsidRPr="00642CC4">
        <w:rPr>
          <w:color w:val="333333"/>
          <w:sz w:val="26"/>
          <w:szCs w:val="26"/>
        </w:rPr>
        <w:t>) Kế hoạch này và bao gồm các giấy tờ có liên quan như sau:</w:t>
      </w:r>
    </w:p>
    <w:p w14:paraId="2834B805"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lastRenderedPageBreak/>
        <w:t xml:space="preserve">a) Bản chụp các văn bằng, chứng chỉ và kết quả học tập </w:t>
      </w:r>
      <w:proofErr w:type="gramStart"/>
      <w:r w:rsidRPr="00642CC4">
        <w:rPr>
          <w:color w:val="333333"/>
          <w:sz w:val="26"/>
          <w:szCs w:val="26"/>
        </w:rPr>
        <w:t>theo</w:t>
      </w:r>
      <w:proofErr w:type="gramEnd"/>
      <w:r w:rsidRPr="00642CC4">
        <w:rPr>
          <w:color w:val="333333"/>
          <w:sz w:val="26"/>
          <w:szCs w:val="26"/>
        </w:rPr>
        <w:t xml:space="preserve"> yêu cầu của vị trí việc làm đăng ký dự tuyển;</w:t>
      </w:r>
    </w:p>
    <w:p w14:paraId="0984627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Giấy chứng nhận thuộc đối tượng ưu tiên trong tuyển dụng viên chức (nếu có) được cơ quan có thẩm quyền cấp;</w:t>
      </w:r>
    </w:p>
    <w:p w14:paraId="36C185F5"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Các minh chứng thành tích đạt được (</w:t>
      </w:r>
      <w:r w:rsidRPr="00642CC4">
        <w:rPr>
          <w:rStyle w:val="Emphasis"/>
          <w:color w:val="333333"/>
          <w:sz w:val="26"/>
          <w:szCs w:val="26"/>
        </w:rPr>
        <w:t xml:space="preserve">đối với thí sinh thuộc đối tượng tuyển </w:t>
      </w:r>
      <w:proofErr w:type="gramStart"/>
      <w:r w:rsidRPr="00642CC4">
        <w:rPr>
          <w:rStyle w:val="Emphasis"/>
          <w:color w:val="333333"/>
          <w:sz w:val="26"/>
          <w:szCs w:val="26"/>
        </w:rPr>
        <w:t>thu</w:t>
      </w:r>
      <w:proofErr w:type="gramEnd"/>
      <w:r w:rsidRPr="00642CC4">
        <w:rPr>
          <w:rStyle w:val="Emphasis"/>
          <w:color w:val="333333"/>
          <w:sz w:val="26"/>
          <w:szCs w:val="26"/>
        </w:rPr>
        <w:t xml:space="preserve"> hút theo Nghị định 140/2017/NĐ-CP của Chính phủ</w:t>
      </w:r>
      <w:r w:rsidRPr="00642CC4">
        <w:rPr>
          <w:color w:val="333333"/>
          <w:sz w:val="26"/>
          <w:szCs w:val="26"/>
        </w:rPr>
        <w:t>).</w:t>
      </w:r>
    </w:p>
    <w:p w14:paraId="393CD9FA"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d) 05 phong bì có dán tem, ghi sẵn địa chỉ, số điện thoại liên hệ của người nhận.</w:t>
      </w:r>
    </w:p>
    <w:p w14:paraId="6E831AB8"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đ) Bản sao giấy khai sinh.</w:t>
      </w:r>
    </w:p>
    <w:p w14:paraId="36A4E8F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t>Hồ sơ đăng ký dự thi của mỗi thí sinh được đựng riêng trong 01 bì có kích thước 250 x 340 x 5 mm.</w:t>
      </w:r>
      <w:proofErr w:type="gramEnd"/>
    </w:p>
    <w:p w14:paraId="6F897F87"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2. Lưu ý:</w:t>
      </w:r>
    </w:p>
    <w:p w14:paraId="08EE424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Chỉ tiếp nhận hồ sơ của thí sinh đã được cấp bằng tốt nghiệp chuyên môn, nghiệp vụ.</w:t>
      </w:r>
    </w:p>
    <w:p w14:paraId="377238F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Trường hợp có văn bằng, chứng chỉ do cơ sở đào tạo nước ngoài cấp thì phải được công chứng dịch thuật sang tiếng Việt và được Cục Khảo thí và Kiểm định chất lượng giáo dục, Bộ Giáo dục và Đào tạo công nhận.</w:t>
      </w:r>
    </w:p>
    <w:p w14:paraId="33FF85D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Quy đổi tương đương hệ thống chứng chỉ ngoại ngữ trước đây với Khung năng lực ngoại ngữ 6 bậc dành cho Việt Nam ban hành kèm theo Thông tư số 01/2014/TT-BGDĐT ngày 24/01/2014 của Bộ Giáo dục và Đào tạo như sau:</w:t>
      </w:r>
    </w:p>
    <w:p w14:paraId="6CBF42FA" w14:textId="77777777" w:rsidR="00EE5B4B" w:rsidRPr="00642CC4" w:rsidRDefault="00EE5B4B" w:rsidP="00330EA6">
      <w:pPr>
        <w:pStyle w:val="NormalWeb"/>
        <w:shd w:val="clear" w:color="auto" w:fill="FFFFFF"/>
        <w:spacing w:before="0" w:beforeAutospacing="0" w:after="0" w:afterAutospacing="0" w:line="360" w:lineRule="auto"/>
        <w:ind w:left="720"/>
        <w:jc w:val="both"/>
        <w:rPr>
          <w:color w:val="333333"/>
          <w:sz w:val="26"/>
          <w:szCs w:val="26"/>
        </w:rPr>
      </w:pPr>
      <w:r w:rsidRPr="00642CC4">
        <w:rPr>
          <w:color w:val="333333"/>
          <w:sz w:val="26"/>
          <w:szCs w:val="26"/>
        </w:rPr>
        <w:t>– Trình độ A, A1 tương đương bậc 1 của Khung ngoại ngữ 6 bậc;</w:t>
      </w:r>
    </w:p>
    <w:p w14:paraId="00796CE8"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Trình độ B, A2 tương đương bậc 2 của Khung ngoại ngữ 6 bậc;</w:t>
      </w:r>
    </w:p>
    <w:p w14:paraId="4D53ABF7"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Trình độ C, B1 tương đương bậc 3 của Khung ngoại ngữ 6 bậc;</w:t>
      </w:r>
    </w:p>
    <w:p w14:paraId="1DF8F89A"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Trình độ B2 tương đương bậc 4 của Khung ngoại ngữ 6 bậc;</w:t>
      </w:r>
    </w:p>
    <w:p w14:paraId="7365F107"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Trình độ C1 tương đương bậc 5 của Khung ngoại ngữ 6 bậc;</w:t>
      </w:r>
    </w:p>
    <w:p w14:paraId="28DC8584"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Trình độ C2 tương đương bậc 6 của Khung ngoại ngữ 6 bậc.</w:t>
      </w:r>
    </w:p>
    <w:p w14:paraId="2EFAE90E"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Đối với giáo viên dạy ngoại ngữ phải có chứng chỉ ngoại ngữ thứ hai đạt bậc 1 trở lên theo quy định tại Thông tư số 01/2014/TT-BGDĐT ngày 24 tháng 01 năm 2014 của Bộ Giáo dục và Đào tạo ban hành khung năng lực ngoại ngữ 6 bậc dùng cho Việt Nam;</w:t>
      </w:r>
    </w:p>
    <w:p w14:paraId="6ACB783A"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lastRenderedPageBreak/>
        <w:t>d) Có trình độ tin học tối thiểu đạt chuẩn kỹ năng sử dụng công nghệ thông tin cơ bản theo quy định tại Thông tư số 03/2014/TT-BTTTT ngày 11 tháng 3 năm 2014 của Bộ Thông tin và Truyền thông quy định Chuẩn kỹ năng sử dụng công nghệ thông</w:t>
      </w:r>
    </w:p>
    <w:p w14:paraId="1AD0477A"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Các chứng chỉ tin học ứng dụng A, B, C đã cấp có giá trị sử dụng tương đương với chứng chỉ ứng dụng công nghệ thông tin cơ bản (thực hiện theo quy định tại Điều 23 Thông tư liên tịch số 17/2016/TTLT-BGDĐT-BTTTT ngày 21/6/2016 của Bộ Giáo dục và Đào tạo và Bộ Thông tin và Truyền thông quy định tổ chức thi và cấp chứng chỉ ứng dụng công nghệ thông tin).</w:t>
      </w:r>
    </w:p>
    <w:p w14:paraId="4352D748"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đ) Thí sinh phải trực tiếp đến nộp hồ sơ tại Sở Nội vụ (không nhờ người nộp hộ).</w:t>
      </w:r>
    </w:p>
    <w:p w14:paraId="5C19B554"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e) Thí sinh trúng tuyển trong kỳ tuyển dụng phải nộp bổ sung bản sao có công chứng hoặc chứng thực các văn bằng, chứng chỉ, bảng điểm, giấy tờ xác định đối tượng ưu tiên (nếu có); đồng thời xuất trình bản chính để đối chiếu, kiểm tra và phải chấp hành sự phân công công tác của tổ chức.</w:t>
      </w:r>
    </w:p>
    <w:p w14:paraId="614E3EF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ê) Hồ sơ dự tuyển không trả lại cho người đăng ký dự tuyển và không sử dụng để thi tuyển hoặc xét tuyển lần sau.</w:t>
      </w:r>
    </w:p>
    <w:p w14:paraId="11D36A3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g) Mỗi thí sinh chỉ được đăng ký dự tuyển vào 01 mã số đăng ký dự tuyển; nếu thí sinh đăng ký từ 02 mã số đăng ký dự tuyển trở lên hoặc trong hồ sơ làm giả, khai không trung thực về lý lịch, văn bằng, chứng chỉ, kết quả học tập, chế độ ưu tiên,… sẽ bị loại hoặc bị huỷ kết quả tuyển dụng.</w:t>
      </w:r>
    </w:p>
    <w:p w14:paraId="769DC46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3. Chế độ ưu tiên</w:t>
      </w:r>
    </w:p>
    <w:p w14:paraId="1D854F49"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Đối tượng và điểm ưu tiên trong thi tuyển viên chức: Thực hiện </w:t>
      </w:r>
      <w:proofErr w:type="gramStart"/>
      <w:r w:rsidRPr="00642CC4">
        <w:rPr>
          <w:color w:val="333333"/>
          <w:sz w:val="26"/>
          <w:szCs w:val="26"/>
        </w:rPr>
        <w:t>theo</w:t>
      </w:r>
      <w:proofErr w:type="gramEnd"/>
      <w:r w:rsidRPr="00642CC4">
        <w:rPr>
          <w:color w:val="333333"/>
          <w:sz w:val="26"/>
          <w:szCs w:val="26"/>
        </w:rPr>
        <w:t xml:space="preserve"> Khoản 4 Điều 1 Nghị định số 161/2018/NĐ-CP, cụ thể như sau:</w:t>
      </w:r>
    </w:p>
    <w:p w14:paraId="1E3F544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Anh hùng Lực lượng vũ trang, Anh hùng Lao động, thương binh, người hưởng chính sách như thương binh, thương binh loại B: được cộng 7</w:t>
      </w:r>
      <w:proofErr w:type="gramStart"/>
      <w:r w:rsidRPr="00642CC4">
        <w:rPr>
          <w:color w:val="333333"/>
          <w:sz w:val="26"/>
          <w:szCs w:val="26"/>
        </w:rPr>
        <w:t>,5</w:t>
      </w:r>
      <w:proofErr w:type="gramEnd"/>
      <w:r w:rsidRPr="00642CC4">
        <w:rPr>
          <w:color w:val="333333"/>
          <w:sz w:val="26"/>
          <w:szCs w:val="26"/>
        </w:rPr>
        <w:t xml:space="preserve"> điểm vào kết quả điểm thi tại vòng 2;</w:t>
      </w:r>
    </w:p>
    <w:p w14:paraId="7E91CAF6"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b) Người dân tộc thiểu số, sĩ quan quân đội, sĩ quan công an, quân nhân chuyên nghiệp, người làm công tác cơ yếu chuyển ngành, con liệt sĩ, con thương binh, con bệnh binh, con của người hưởng chính sách như thương binh, con của thương binh loại B, con của người hoạt động cách mạng trước tổng khởi nghĩa (từ ngày 19/8/1945 trở về trước), con đẻ của </w:t>
      </w:r>
      <w:r w:rsidRPr="00642CC4">
        <w:rPr>
          <w:color w:val="333333"/>
          <w:sz w:val="26"/>
          <w:szCs w:val="26"/>
        </w:rPr>
        <w:lastRenderedPageBreak/>
        <w:t>người hoạt động kháng chiến bị nhiễm chất độc hóa học, con Anh hùng Lực lượng vũ trang, con Anh hùng Lao động: được cộng 5 điểm vào kết quả điểm thi tại vòng 2;</w:t>
      </w:r>
    </w:p>
    <w:p w14:paraId="3A243A07"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Người hoàn thành nghĩa vụ quân sự, nghĩa vụ phục vụ có thời hạn trong lực lượng công an nhân dân, đội viên thanh niên xung phong, đội viên trí thức trẻ tình nguyện tham gia phát triển nông thôn, miền núi</w:t>
      </w:r>
      <w:proofErr w:type="gramStart"/>
      <w:r w:rsidRPr="00642CC4">
        <w:rPr>
          <w:color w:val="333333"/>
          <w:sz w:val="26"/>
          <w:szCs w:val="26"/>
        </w:rPr>
        <w:t>  từ</w:t>
      </w:r>
      <w:proofErr w:type="gramEnd"/>
      <w:r w:rsidRPr="00642CC4">
        <w:rPr>
          <w:color w:val="333333"/>
          <w:sz w:val="26"/>
          <w:szCs w:val="26"/>
        </w:rPr>
        <w:t xml:space="preserve"> đủ  24  tháng trở lên đã hoàn thành nhiệm vụ: được cộng 2,5  điểm vào  kết quả điểm thi tại vòng 2;</w:t>
      </w:r>
    </w:p>
    <w:p w14:paraId="1AD2DF5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t>Trường hợp người dự thi tuyển viên chức thuộc nhiều đối tượng ưu tiên thì chỉ được cộng một điểm ưu tiên cao nhất vào kết quả thi tại vòng 2.</w:t>
      </w:r>
      <w:proofErr w:type="gramEnd"/>
    </w:p>
    <w:p w14:paraId="26CF8478"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V. ĐỐI TƯỢNG VÀ TIÊU CHUẨN XÉT TUYỂN THEO CHÍNH SÁCH THU HÚT</w:t>
      </w:r>
    </w:p>
    <w:p w14:paraId="0219C457"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Tuyển </w:t>
      </w:r>
      <w:proofErr w:type="gramStart"/>
      <w:r w:rsidRPr="00642CC4">
        <w:rPr>
          <w:color w:val="333333"/>
          <w:sz w:val="26"/>
          <w:szCs w:val="26"/>
        </w:rPr>
        <w:t>theo</w:t>
      </w:r>
      <w:proofErr w:type="gramEnd"/>
      <w:r w:rsidRPr="00642CC4">
        <w:rPr>
          <w:color w:val="333333"/>
          <w:sz w:val="26"/>
          <w:szCs w:val="26"/>
        </w:rPr>
        <w:t xml:space="preserve"> chính sách thu hút các đối tượng theo quy định tại Điều 2 Nghị định số 140/2017/NĐ-CP ngày 05/12/2017 của Chính phủ, cụ thể như sau:</w:t>
      </w:r>
    </w:p>
    <w:p w14:paraId="318E01CB"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1. Sinh viên tốt nghiệp đại học loại xuất sắc tại cơ sở giáo dục đại học ở trong nước hoặc nước ngoài được công nhận tương đương về văn bằng, chứng chỉ theo quy định của pháp luật có kết quả học tập và rèn luyện xuất sắc các năm học của bậc đại học, không quá ba mươi tuổi tính đến thời điểm nộp hồ sơ dự tuyển và đáp ứng một trong các tiêu chuẩn sau đây:</w:t>
      </w:r>
    </w:p>
    <w:p w14:paraId="2FE78777"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Đạt giải ba cá nhân trở lên tại một trong các kỳ thi lựa chọn học sinh giỏi cấp tỉnh, đạt giải khuyết khích trở lên trong các kỳ thi lựa chọn học sinh giỏi cấp quốc gia hoặc Bằng khen trở lên trong các kỳ thi lựa chọn học sinh giỏi  quốc tế thuộc một trong các môn khoa học tự nhiên (toán, vật lý, hóa học, sinh học, tin học) và khoa học xã hội (ngữ văn, lịch sử, địa lý, ngoại ngữ) trong thời gian học ở cấp trung học phổ thông;</w:t>
      </w:r>
    </w:p>
    <w:p w14:paraId="6044ABFB"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t>b</w:t>
      </w:r>
      <w:proofErr w:type="gramEnd"/>
      <w:r w:rsidRPr="00642CC4">
        <w:rPr>
          <w:color w:val="333333"/>
          <w:sz w:val="26"/>
          <w:szCs w:val="26"/>
        </w:rPr>
        <w:t>, Đạt giải ba cá nhân trở lên tại cuộc thi khoa học – kỹ thuật cấp quốc gia hoặc quốc tế trong thời gian học ở cấp trung học phổ thông hoặc bậc đại học;</w:t>
      </w:r>
    </w:p>
    <w:p w14:paraId="4586AE86"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Đạt giải ba cá nhân trở lên tại cuộc thi Ô-lim-píc thuộc một trong các môn toán, vật lý, hóa học, cơ học, tin học hoặc các chuyên ngành khác trong thời gian học ở bậc đại học được Bộ Giáo dục và Đào tạo công nhận.</w:t>
      </w:r>
    </w:p>
    <w:p w14:paraId="5AE22B90"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2. Người có trình độ thạc sĩ, không quá ba mươi tuổi tính đến thời điểm nộp hồ </w:t>
      </w:r>
      <w:proofErr w:type="gramStart"/>
      <w:r w:rsidRPr="00642CC4">
        <w:rPr>
          <w:color w:val="333333"/>
          <w:sz w:val="26"/>
          <w:szCs w:val="26"/>
        </w:rPr>
        <w:t>sơ</w:t>
      </w:r>
      <w:proofErr w:type="gramEnd"/>
      <w:r w:rsidRPr="00642CC4">
        <w:rPr>
          <w:color w:val="333333"/>
          <w:sz w:val="26"/>
          <w:szCs w:val="26"/>
        </w:rPr>
        <w:t xml:space="preserve"> dự tuyển và đáp ứng các tiêu chuẩn sau đây:</w:t>
      </w:r>
    </w:p>
    <w:p w14:paraId="31AE07D5"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t>a</w:t>
      </w:r>
      <w:proofErr w:type="gramEnd"/>
      <w:r w:rsidRPr="00642CC4">
        <w:rPr>
          <w:color w:val="333333"/>
          <w:sz w:val="26"/>
          <w:szCs w:val="26"/>
        </w:rPr>
        <w:t>, Đạt tiêu chuẩn quy định tại điểm a hoặc điểm b hoặc điểm c Khoản 1 mục này;</w:t>
      </w:r>
    </w:p>
    <w:p w14:paraId="7C6F4C05"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proofErr w:type="gramStart"/>
      <w:r w:rsidRPr="00642CC4">
        <w:rPr>
          <w:color w:val="333333"/>
          <w:sz w:val="26"/>
          <w:szCs w:val="26"/>
        </w:rPr>
        <w:lastRenderedPageBreak/>
        <w:t>b</w:t>
      </w:r>
      <w:proofErr w:type="gramEnd"/>
      <w:r w:rsidRPr="00642CC4">
        <w:rPr>
          <w:color w:val="333333"/>
          <w:sz w:val="26"/>
          <w:szCs w:val="26"/>
        </w:rPr>
        <w:t>, Tốt nghiệp đại học loại khá trở lên và có chuyên ngành đào tạo sau đại học cùng ngành đào tạo ở bậc đại học.</w:t>
      </w:r>
    </w:p>
    <w:p w14:paraId="54C44D4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3. Người có trình độ tiến sĩ, dưới 35 tuổi tính đến thời điểm nộp hồ sơ dự tuyển và đáp ứng đủ hai tiêu chuẩn được quy định đối với người có trình độ thạc sĩ nêu trên.</w:t>
      </w:r>
    </w:p>
    <w:p w14:paraId="09D4B71E"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V. NỘI DUNG, HÌNH THỨC THI VÀ CÁCH TÍNH ĐIỂM</w:t>
      </w:r>
    </w:p>
    <w:p w14:paraId="4081C115"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Các thí sinh dự thi tuyển viên chức được thực hiện </w:t>
      </w:r>
      <w:proofErr w:type="gramStart"/>
      <w:r w:rsidRPr="00642CC4">
        <w:rPr>
          <w:color w:val="333333"/>
          <w:sz w:val="26"/>
          <w:szCs w:val="26"/>
        </w:rPr>
        <w:t>theo</w:t>
      </w:r>
      <w:proofErr w:type="gramEnd"/>
      <w:r w:rsidRPr="00642CC4">
        <w:rPr>
          <w:color w:val="333333"/>
          <w:sz w:val="26"/>
          <w:szCs w:val="26"/>
        </w:rPr>
        <w:t xml:space="preserve"> 2 vòng thi như sau:</w:t>
      </w:r>
    </w:p>
    <w:p w14:paraId="4CD90B89"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1. Vòng 1: </w:t>
      </w:r>
      <w:r w:rsidRPr="00642CC4">
        <w:rPr>
          <w:color w:val="333333"/>
          <w:sz w:val="26"/>
          <w:szCs w:val="26"/>
        </w:rPr>
        <w:t xml:space="preserve">Thi trắc nghiệm được thực hiện bằng hình thức thi trên máy </w:t>
      </w:r>
      <w:proofErr w:type="gramStart"/>
      <w:r w:rsidRPr="00642CC4">
        <w:rPr>
          <w:color w:val="333333"/>
          <w:sz w:val="26"/>
          <w:szCs w:val="26"/>
        </w:rPr>
        <w:t>vi</w:t>
      </w:r>
      <w:proofErr w:type="gramEnd"/>
      <w:r w:rsidRPr="00642CC4">
        <w:rPr>
          <w:color w:val="333333"/>
          <w:sz w:val="26"/>
          <w:szCs w:val="26"/>
        </w:rPr>
        <w:t xml:space="preserve"> tính hoặc thi trên giấy.</w:t>
      </w:r>
    </w:p>
    <w:p w14:paraId="3D9C567E"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Nội dung thi trắc nghiệm gồm 3 phần:</w:t>
      </w:r>
    </w:p>
    <w:p w14:paraId="31AF03CE"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Phần I: Kiến thức chung 60 câu hỏi về pháp luật viên chức; chủ trương, đường lối của Đảng, chính sách, pháp luật của Nhà nước và những hiểu biết cơ bản về ngành, lĩnh vực tuyển dụng; chức trách, nhiệm vụ của viên chức theo yêu cầu của vị trí việc làm dự tuyển. </w:t>
      </w:r>
      <w:proofErr w:type="gramStart"/>
      <w:r w:rsidRPr="00642CC4">
        <w:rPr>
          <w:color w:val="333333"/>
          <w:sz w:val="26"/>
          <w:szCs w:val="26"/>
        </w:rPr>
        <w:t>Thời gian thi 60 phút.</w:t>
      </w:r>
      <w:proofErr w:type="gramEnd"/>
    </w:p>
    <w:p w14:paraId="2231BC1F"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Phần II: Ngoại ngữ 30 câu hỏi tiếng Anh. </w:t>
      </w:r>
      <w:proofErr w:type="gramStart"/>
      <w:r w:rsidRPr="00642CC4">
        <w:rPr>
          <w:color w:val="333333"/>
          <w:sz w:val="26"/>
          <w:szCs w:val="26"/>
        </w:rPr>
        <w:t>Thời gian thi 30 phút.</w:t>
      </w:r>
      <w:proofErr w:type="gramEnd"/>
      <w:r w:rsidRPr="00642CC4">
        <w:rPr>
          <w:color w:val="333333"/>
          <w:sz w:val="26"/>
          <w:szCs w:val="26"/>
        </w:rPr>
        <w:t xml:space="preserve"> Đối với vị trí việc làm yêu cầu chuyên môn là ngoại ngữ thì người dự tuyển không phải thi ngoại ngữ tại vòng</w:t>
      </w:r>
    </w:p>
    <w:p w14:paraId="690AB345"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Phần III: Tin học 30 câu hỏi </w:t>
      </w:r>
      <w:proofErr w:type="gramStart"/>
      <w:r w:rsidRPr="00642CC4">
        <w:rPr>
          <w:color w:val="333333"/>
          <w:sz w:val="26"/>
          <w:szCs w:val="26"/>
        </w:rPr>
        <w:t>theo</w:t>
      </w:r>
      <w:proofErr w:type="gramEnd"/>
      <w:r w:rsidRPr="00642CC4">
        <w:rPr>
          <w:color w:val="333333"/>
          <w:sz w:val="26"/>
          <w:szCs w:val="26"/>
        </w:rPr>
        <w:t xml:space="preserve"> yêu cầu của vị trí việc làm. </w:t>
      </w:r>
      <w:proofErr w:type="gramStart"/>
      <w:r w:rsidRPr="00642CC4">
        <w:rPr>
          <w:color w:val="333333"/>
          <w:sz w:val="26"/>
          <w:szCs w:val="26"/>
        </w:rPr>
        <w:t>Thời gian thi 30 phút.</w:t>
      </w:r>
      <w:proofErr w:type="gramEnd"/>
      <w:r w:rsidRPr="00642CC4">
        <w:rPr>
          <w:color w:val="333333"/>
          <w:sz w:val="26"/>
          <w:szCs w:val="26"/>
        </w:rPr>
        <w:t xml:space="preserve"> Đối với vị trí việc làm yêu cầu chuyên môn là tin học thì người dự tuyển không phải thi tin học tại vòng</w:t>
      </w:r>
    </w:p>
    <w:p w14:paraId="5A8C5F3E"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proofErr w:type="gramStart"/>
      <w:r w:rsidRPr="00642CC4">
        <w:rPr>
          <w:color w:val="333333"/>
          <w:sz w:val="26"/>
          <w:szCs w:val="26"/>
        </w:rPr>
        <w:t>Giao Hội đồng thi tuyển viên chức quyết định hình thức thi cho phù hợp với tình hình thực tế.</w:t>
      </w:r>
      <w:proofErr w:type="gramEnd"/>
      <w:r w:rsidRPr="00642CC4">
        <w:rPr>
          <w:color w:val="333333"/>
          <w:sz w:val="26"/>
          <w:szCs w:val="26"/>
        </w:rPr>
        <w:t xml:space="preserve"> Trường hợp tổ chức thi trên máy </w:t>
      </w:r>
      <w:proofErr w:type="gramStart"/>
      <w:r w:rsidRPr="00642CC4">
        <w:rPr>
          <w:color w:val="333333"/>
          <w:sz w:val="26"/>
          <w:szCs w:val="26"/>
        </w:rPr>
        <w:t>vi</w:t>
      </w:r>
      <w:proofErr w:type="gramEnd"/>
      <w:r w:rsidRPr="00642CC4">
        <w:rPr>
          <w:color w:val="333333"/>
          <w:sz w:val="26"/>
          <w:szCs w:val="26"/>
        </w:rPr>
        <w:t xml:space="preserve"> tính thì nội dung thi trắc nghiệm (vòng 1) không có phần thi tin học.</w:t>
      </w:r>
    </w:p>
    <w:p w14:paraId="562EAD0E"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Miễn phần thi ngoại ngữ (vòng 1) đối với các trường hợp sau:</w:t>
      </w:r>
    </w:p>
    <w:p w14:paraId="57B1E2A1"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Có bằng tốt nghiệp đại học, sau đại học về ngoại ngữ;</w:t>
      </w:r>
    </w:p>
    <w:p w14:paraId="5E500D95"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Có bằng tốt nghiệp đại học, sau đại học ở nước ngoài hoặc tốt nghiệp đại học, sau đại học tại cơ sở đào tạo bằng tiếng nước ngoài ở Việt Nam;</w:t>
      </w:r>
    </w:p>
    <w:p w14:paraId="4025F7D4"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Người dự tuyển làm viên chức công tác ở vùng dân tộc thiểu số là người dân tộc thiểu số hoặc có chứng chỉ tiếng dân tộc thiểu số được cấp có thẩm quyền công nhận.</w:t>
      </w:r>
    </w:p>
    <w:p w14:paraId="0BA14CAC"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Miễn phần thi tin học (vòng 1) đối với các trường hợp có bằng tốt nghiệp từ trung cấp chuyên ngành công nghệ thông tin, tin học hoặc toán – tin trở lên.</w:t>
      </w:r>
    </w:p>
    <w:p w14:paraId="46070EFE"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lastRenderedPageBreak/>
        <w:t>d. Kết quả thi vòng 1 được xác định theo số câu trả lời đúng cho từng phần thi quy định tại điểm a khoản 1 Mục này, nếu trả lời đúng từ 50% số câu hỏi trở lên cho từng phần thi kiến thức chung, ngoại ngữ và tin học (trừ trường hợp phần thi được miễn thi theo quy định) thì người dự tuyển được thi tiếp vòng 2.</w:t>
      </w:r>
    </w:p>
    <w:p w14:paraId="17D6FC12"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Trường hợp Hội đồng thi tuyển viên chức tổ chức thi vòng 1 trên máy </w:t>
      </w:r>
      <w:proofErr w:type="gramStart"/>
      <w:r w:rsidRPr="00642CC4">
        <w:rPr>
          <w:color w:val="333333"/>
          <w:sz w:val="26"/>
          <w:szCs w:val="26"/>
        </w:rPr>
        <w:t>vi</w:t>
      </w:r>
      <w:proofErr w:type="gramEnd"/>
      <w:r w:rsidRPr="00642CC4">
        <w:rPr>
          <w:color w:val="333333"/>
          <w:sz w:val="26"/>
          <w:szCs w:val="26"/>
        </w:rPr>
        <w:t xml:space="preserve"> tính thì phải thông báo kết quả cho thí sinh được biết ngay sau khi làm bài thi trên máy vi tính; không thực hiện việc phúc khảo đối với kết quả thi vòng 1 trên máy vi tính.</w:t>
      </w:r>
    </w:p>
    <w:p w14:paraId="2D90F131"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Trường hợp Hội đồng thi tuyển viên chức tổ chức thi vòng 1 trên giấy thì tổ chức chấm thi, thông báo kết quả điểm thi và nhận đơn phúc khảo, chấm phúc khảo theo quy định.</w:t>
      </w:r>
    </w:p>
    <w:p w14:paraId="2C81B68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2. Vòng 2: </w:t>
      </w:r>
      <w:r w:rsidRPr="00642CC4">
        <w:rPr>
          <w:color w:val="333333"/>
          <w:sz w:val="26"/>
          <w:szCs w:val="26"/>
        </w:rPr>
        <w:t>Các thí sinh đạt kết quả thi vòng 1 thì tiếp tục thi vòng 2 với nội dung thi môn nghiệp vụ chuyên ngành, như sau:</w:t>
      </w:r>
    </w:p>
    <w:p w14:paraId="0744F939"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a. Nội dung thi: Kiến thức, năng lực, kỹ năng chuyên môn, nghiệp vụ của người dự tuyển viên chức </w:t>
      </w:r>
      <w:proofErr w:type="gramStart"/>
      <w:r w:rsidRPr="00642CC4">
        <w:rPr>
          <w:color w:val="333333"/>
          <w:sz w:val="26"/>
          <w:szCs w:val="26"/>
        </w:rPr>
        <w:t>theo</w:t>
      </w:r>
      <w:proofErr w:type="gramEnd"/>
      <w:r w:rsidRPr="00642CC4">
        <w:rPr>
          <w:color w:val="333333"/>
          <w:sz w:val="26"/>
          <w:szCs w:val="26"/>
        </w:rPr>
        <w:t xml:space="preserve"> yêu cầu của vị trí việc làm cần tuyển dụng.</w:t>
      </w:r>
    </w:p>
    <w:p w14:paraId="7C19A37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Trong cùng một kỳ thi tuyển, nếu có các vị trí việc làm yêu cầu chuyên môn, nghiệp vụ khác nhau thì Hội đồng thi tuyển viên chức tổ chức xây dựng các đề thi môn nghiệp vụ chuyên ngành khác nhau bảo đảm phù hợp với yêu cầu của vị trí việc làm cần tuyển.</w:t>
      </w:r>
    </w:p>
    <w:p w14:paraId="7EA03EE7"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Hình thức, thời gian thi:</w:t>
      </w:r>
    </w:p>
    <w:p w14:paraId="649A12BC"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Hình thức: Thi phỏng vấn hoặc thi viết.</w:t>
      </w:r>
    </w:p>
    <w:p w14:paraId="05CDA904"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Thời gian thi: Thi phỏng vấn 30 phút, thi viết 180 phút.</w:t>
      </w:r>
    </w:p>
    <w:p w14:paraId="3DD9B573"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3. Cách tính điểm:</w:t>
      </w:r>
    </w:p>
    <w:p w14:paraId="6412E30D"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Vòng 1: Điểm thi là điểm điều kiện (phải đạt 50% số câu hỏi trở lên cho từng phần thi), không tính vào tổng số điểm</w:t>
      </w:r>
    </w:p>
    <w:p w14:paraId="439D679A"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Vòng 2: Bài thi được chấm </w:t>
      </w:r>
      <w:proofErr w:type="gramStart"/>
      <w:r w:rsidRPr="00642CC4">
        <w:rPr>
          <w:color w:val="333333"/>
          <w:sz w:val="26"/>
          <w:szCs w:val="26"/>
        </w:rPr>
        <w:t>theo</w:t>
      </w:r>
      <w:proofErr w:type="gramEnd"/>
      <w:r w:rsidRPr="00642CC4">
        <w:rPr>
          <w:color w:val="333333"/>
          <w:sz w:val="26"/>
          <w:szCs w:val="26"/>
        </w:rPr>
        <w:t xml:space="preserve"> thang điểm</w:t>
      </w:r>
    </w:p>
    <w:p w14:paraId="089C5EC8"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VI. XÁC ĐỊNH NGƯỜI TRÚNG TUYỂN</w:t>
      </w:r>
    </w:p>
    <w:p w14:paraId="71ECDE58"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 xml:space="preserve">1. Xét tuyển </w:t>
      </w:r>
      <w:proofErr w:type="gramStart"/>
      <w:r w:rsidRPr="00642CC4">
        <w:rPr>
          <w:rStyle w:val="Strong"/>
          <w:color w:val="333333"/>
          <w:sz w:val="26"/>
          <w:szCs w:val="26"/>
        </w:rPr>
        <w:t>theo</w:t>
      </w:r>
      <w:proofErr w:type="gramEnd"/>
      <w:r w:rsidRPr="00642CC4">
        <w:rPr>
          <w:rStyle w:val="Strong"/>
          <w:color w:val="333333"/>
          <w:sz w:val="26"/>
          <w:szCs w:val="26"/>
        </w:rPr>
        <w:t xml:space="preserve"> chính sách thu hút (Nghị định số 140/2017/NĐ-CP)</w:t>
      </w:r>
    </w:p>
    <w:p w14:paraId="271ABEF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 xml:space="preserve">a. Xét tuyển </w:t>
      </w:r>
      <w:proofErr w:type="gramStart"/>
      <w:r w:rsidRPr="00642CC4">
        <w:rPr>
          <w:color w:val="333333"/>
          <w:sz w:val="26"/>
          <w:szCs w:val="26"/>
        </w:rPr>
        <w:t>theo</w:t>
      </w:r>
      <w:proofErr w:type="gramEnd"/>
      <w:r w:rsidRPr="00642CC4">
        <w:rPr>
          <w:color w:val="333333"/>
          <w:sz w:val="26"/>
          <w:szCs w:val="26"/>
        </w:rPr>
        <w:t xml:space="preserve"> chính sách thu hút đối với các trường hợp quy định tại Mục V Kế hoạch này.</w:t>
      </w:r>
    </w:p>
    <w:p w14:paraId="481C0FD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Nội dung xét tuyển (</w:t>
      </w:r>
      <w:proofErr w:type="gramStart"/>
      <w:r w:rsidRPr="00642CC4">
        <w:rPr>
          <w:color w:val="333333"/>
          <w:sz w:val="26"/>
          <w:szCs w:val="26"/>
        </w:rPr>
        <w:t>theo</w:t>
      </w:r>
      <w:proofErr w:type="gramEnd"/>
      <w:r w:rsidRPr="00642CC4">
        <w:rPr>
          <w:color w:val="333333"/>
          <w:sz w:val="26"/>
          <w:szCs w:val="26"/>
        </w:rPr>
        <w:t xml:space="preserve"> Điều 8 Nghị định số 140/2017/NĐ-CP ngày 05/12/2017 của Chính phủ) như sau:</w:t>
      </w:r>
    </w:p>
    <w:p w14:paraId="7797D72F"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lastRenderedPageBreak/>
        <w:t>– Xét kết quả học tập và nghiên cứu (nếu có) của người dự tuyển;</w:t>
      </w:r>
    </w:p>
    <w:p w14:paraId="1727157F"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Phỏng vấn về trình độ chuyên môn, nghiệp vụ của người dự tuyển.</w:t>
      </w:r>
    </w:p>
    <w:p w14:paraId="51706082"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Xác định người trúng tuyển:</w:t>
      </w:r>
    </w:p>
    <w:p w14:paraId="5F333DFB"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Người trúng tuyển có điểm phỏng vấn đạt từ 50 điểm trở lên;</w:t>
      </w:r>
    </w:p>
    <w:p w14:paraId="4BDDAF75"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Có số điểm phỏng vấn cộng với điểm ưu tiên quy định tại Khoản 3 Mục IV Kế hoạch này (nếu có) cao hơn lấy </w:t>
      </w:r>
      <w:proofErr w:type="gramStart"/>
      <w:r w:rsidRPr="00642CC4">
        <w:rPr>
          <w:color w:val="333333"/>
          <w:sz w:val="26"/>
          <w:szCs w:val="26"/>
        </w:rPr>
        <w:t>theo</w:t>
      </w:r>
      <w:proofErr w:type="gramEnd"/>
      <w:r w:rsidRPr="00642CC4">
        <w:rPr>
          <w:color w:val="333333"/>
          <w:sz w:val="26"/>
          <w:szCs w:val="26"/>
        </w:rPr>
        <w:t xml:space="preserve"> thứ tự từ cao xuống thấp trong phạm vi chỉ tiêu được tuyển dụng của từng vị trí việc làm.</w:t>
      </w:r>
    </w:p>
    <w:p w14:paraId="12A0FD37"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Trường hợp có từ 02 người trở lên có kết quả điểm phỏng vấn cộng với điểm ưu tiên quy định tại Khoản 3 Mục IV Kế hoạch này (nếu có) bằng nhau ở chỉ tiêu cuối cùng cần tuyển dụng thì người có kết quả điểm phỏng vấn cao hơn là người trúng tuyển; nếu vẫn không xác định được thì người đứng đầu cơ quan có thẩm quyền tuyển dụng viên chức quyết định người trúng tuyển.</w:t>
      </w:r>
    </w:p>
    <w:p w14:paraId="451ED510"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proofErr w:type="gramStart"/>
      <w:r w:rsidRPr="00642CC4">
        <w:rPr>
          <w:color w:val="333333"/>
          <w:sz w:val="26"/>
          <w:szCs w:val="26"/>
        </w:rPr>
        <w:t>Người không trúng tuyển trong kỳ xét tuyển viên chức không được bảo lưu kết quả xét tuyển cho các kỳ xét tuyển lần sau.</w:t>
      </w:r>
      <w:proofErr w:type="gramEnd"/>
    </w:p>
    <w:p w14:paraId="4AE0957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rStyle w:val="Strong"/>
          <w:color w:val="333333"/>
          <w:sz w:val="26"/>
          <w:szCs w:val="26"/>
        </w:rPr>
        <w:t xml:space="preserve">2. Sau khi xét tuyển </w:t>
      </w:r>
      <w:proofErr w:type="gramStart"/>
      <w:r w:rsidRPr="00642CC4">
        <w:rPr>
          <w:rStyle w:val="Strong"/>
          <w:color w:val="333333"/>
          <w:sz w:val="26"/>
          <w:szCs w:val="26"/>
        </w:rPr>
        <w:t>theo</w:t>
      </w:r>
      <w:proofErr w:type="gramEnd"/>
      <w:r w:rsidRPr="00642CC4">
        <w:rPr>
          <w:rStyle w:val="Strong"/>
          <w:color w:val="333333"/>
          <w:sz w:val="26"/>
          <w:szCs w:val="26"/>
        </w:rPr>
        <w:t xml:space="preserve"> chính sách thu hút, nếu còn chỉ tiêu thì mới thi tuyển để xác định người trúng tuyển theo thứ tự sau đây:</w:t>
      </w:r>
    </w:p>
    <w:p w14:paraId="24D3AB9D"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a. Người trúng tuyển trong kỳ thi tuyển viên chức phải có đủ các điều kiện sau:</w:t>
      </w:r>
    </w:p>
    <w:p w14:paraId="676B5949"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Có kết quả điểm thi tại vòng 2 đạt từ 50 điểm trở lên;</w:t>
      </w:r>
    </w:p>
    <w:p w14:paraId="1C4D28A7" w14:textId="77777777" w:rsidR="00EE5B4B" w:rsidRPr="00642CC4" w:rsidRDefault="00EE5B4B" w:rsidP="00330EA6">
      <w:pPr>
        <w:pStyle w:val="NormalWeb"/>
        <w:shd w:val="clear" w:color="auto" w:fill="FFFFFF"/>
        <w:spacing w:before="0" w:beforeAutospacing="0" w:after="0" w:afterAutospacing="0" w:line="360" w:lineRule="auto"/>
        <w:ind w:firstLine="720"/>
        <w:jc w:val="both"/>
        <w:rPr>
          <w:color w:val="333333"/>
          <w:sz w:val="26"/>
          <w:szCs w:val="26"/>
        </w:rPr>
      </w:pPr>
      <w:r w:rsidRPr="00642CC4">
        <w:rPr>
          <w:color w:val="333333"/>
          <w:sz w:val="26"/>
          <w:szCs w:val="26"/>
        </w:rPr>
        <w:t xml:space="preserve">– Có số điểm vòng 2 cộng với điểm ưu tiên (nếu có) được quy định tại Khoản 3 Mục IV Kế hoạch này cao hơn lấy </w:t>
      </w:r>
      <w:proofErr w:type="gramStart"/>
      <w:r w:rsidRPr="00642CC4">
        <w:rPr>
          <w:color w:val="333333"/>
          <w:sz w:val="26"/>
          <w:szCs w:val="26"/>
        </w:rPr>
        <w:t>theo</w:t>
      </w:r>
      <w:proofErr w:type="gramEnd"/>
      <w:r w:rsidRPr="00642CC4">
        <w:rPr>
          <w:color w:val="333333"/>
          <w:sz w:val="26"/>
          <w:szCs w:val="26"/>
        </w:rPr>
        <w:t xml:space="preserve"> thứ tự từ cao xuống thấp trong phạm vi chỉ tiêu được tuyển dụng của từng vị trí việc làm.</w:t>
      </w:r>
    </w:p>
    <w:p w14:paraId="571D4E0E" w14:textId="77777777" w:rsidR="00EE5B4B" w:rsidRPr="00642CC4"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b. Trường hợp có từ 02 người trở lên có kết quả điểm thi vòng 2 cộng với điểm ưu tiên (nếu có) bằng nhau ở chỉ tiêu cuối cùng cần tuyển dụng thì người có kết quả điểm thi vòng 2 cao hơn là người trúng tuyển; nếu vẫn không xác định được thì người đứng đầu cơ quan, đơn vị có thẩm quyền tuyển dụng viên chức quyết định người trúng tuyển.</w:t>
      </w:r>
    </w:p>
    <w:p w14:paraId="1A48628E" w14:textId="77777777" w:rsidR="00EE5B4B" w:rsidRDefault="00EE5B4B" w:rsidP="00642CC4">
      <w:pPr>
        <w:pStyle w:val="NormalWeb"/>
        <w:shd w:val="clear" w:color="auto" w:fill="FFFFFF"/>
        <w:spacing w:before="0" w:beforeAutospacing="0" w:after="0" w:afterAutospacing="0" w:line="360" w:lineRule="auto"/>
        <w:jc w:val="both"/>
        <w:rPr>
          <w:color w:val="333333"/>
          <w:sz w:val="26"/>
          <w:szCs w:val="26"/>
        </w:rPr>
      </w:pPr>
      <w:r w:rsidRPr="00642CC4">
        <w:rPr>
          <w:color w:val="333333"/>
          <w:sz w:val="26"/>
          <w:szCs w:val="26"/>
        </w:rPr>
        <w:t>c. Người không trúng tuyển trong kỳ thi tuyển viên chức không được bảo lưu kết quả thi tuyển cho các kỳ xét tuyển lần</w:t>
      </w:r>
    </w:p>
    <w:p w14:paraId="65FC0BD5" w14:textId="77777777" w:rsidR="00330EA6" w:rsidRPr="00642CC4" w:rsidRDefault="00330EA6" w:rsidP="00642CC4">
      <w:pPr>
        <w:pStyle w:val="NormalWeb"/>
        <w:shd w:val="clear" w:color="auto" w:fill="FFFFFF"/>
        <w:spacing w:before="0" w:beforeAutospacing="0" w:after="0" w:afterAutospacing="0" w:line="360" w:lineRule="auto"/>
        <w:jc w:val="both"/>
        <w:rPr>
          <w:color w:val="333333"/>
          <w:sz w:val="26"/>
          <w:szCs w:val="26"/>
        </w:rPr>
      </w:pPr>
    </w:p>
    <w:p w14:paraId="65F9918A" w14:textId="77777777" w:rsidR="00EE5B4B" w:rsidRPr="00642CC4" w:rsidRDefault="00EE5B4B" w:rsidP="00642CC4">
      <w:pPr>
        <w:spacing w:line="360" w:lineRule="auto"/>
        <w:rPr>
          <w:sz w:val="26"/>
          <w:szCs w:val="26"/>
        </w:rPr>
      </w:pPr>
    </w:p>
    <w:p w14:paraId="7496E5DE" w14:textId="77777777" w:rsidR="003D5785" w:rsidRDefault="004503B8" w:rsidP="00642CC4">
      <w:pPr>
        <w:spacing w:line="360" w:lineRule="auto"/>
        <w:jc w:val="center"/>
        <w:rPr>
          <w:b/>
          <w:bCs/>
          <w:color w:val="FF0000"/>
          <w:sz w:val="26"/>
          <w:szCs w:val="26"/>
        </w:rPr>
      </w:pPr>
      <w:r w:rsidRPr="00642CC4">
        <w:rPr>
          <w:b/>
          <w:bCs/>
          <w:color w:val="FF0000"/>
          <w:sz w:val="26"/>
          <w:szCs w:val="26"/>
        </w:rPr>
        <w:lastRenderedPageBreak/>
        <w:t xml:space="preserve">PHẦN B. </w:t>
      </w:r>
    </w:p>
    <w:p w14:paraId="32513E90" w14:textId="5773126E" w:rsidR="004503B8" w:rsidRPr="00642CC4" w:rsidRDefault="004503B8" w:rsidP="00642CC4">
      <w:pPr>
        <w:spacing w:line="360" w:lineRule="auto"/>
        <w:jc w:val="center"/>
        <w:rPr>
          <w:b/>
          <w:bCs/>
          <w:color w:val="FF0000"/>
          <w:sz w:val="26"/>
          <w:szCs w:val="26"/>
        </w:rPr>
      </w:pPr>
      <w:r w:rsidRPr="00642CC4">
        <w:rPr>
          <w:b/>
          <w:bCs/>
          <w:color w:val="FF0000"/>
          <w:sz w:val="26"/>
          <w:szCs w:val="26"/>
        </w:rPr>
        <w:t>TÀI LIỆU ÔN THI VÀ NHỮNG ĐƠN VỊ KIẾN THỨC CẦN LƯU Ý</w:t>
      </w:r>
    </w:p>
    <w:p w14:paraId="71D9F593" w14:textId="77777777" w:rsidR="004503B8" w:rsidRPr="003D5785" w:rsidRDefault="004503B8" w:rsidP="00642CC4">
      <w:pPr>
        <w:spacing w:line="360" w:lineRule="auto"/>
        <w:jc w:val="both"/>
        <w:rPr>
          <w:color w:val="FF0000"/>
          <w:sz w:val="26"/>
          <w:szCs w:val="26"/>
        </w:rPr>
      </w:pPr>
      <w:r w:rsidRPr="003D5785">
        <w:rPr>
          <w:color w:val="FF0000"/>
          <w:sz w:val="26"/>
          <w:szCs w:val="26"/>
        </w:rPr>
        <w:t>A. TÀI LIỆU ÔN THI</w:t>
      </w:r>
    </w:p>
    <w:p w14:paraId="51AEEB62" w14:textId="77777777" w:rsidR="004503B8" w:rsidRPr="00642CC4" w:rsidRDefault="004503B8" w:rsidP="00642CC4">
      <w:pPr>
        <w:spacing w:line="360" w:lineRule="auto"/>
        <w:jc w:val="both"/>
        <w:rPr>
          <w:b/>
          <w:bCs/>
          <w:sz w:val="26"/>
          <w:szCs w:val="26"/>
        </w:rPr>
      </w:pPr>
      <w:r w:rsidRPr="00642CC4">
        <w:rPr>
          <w:b/>
          <w:bCs/>
          <w:sz w:val="26"/>
          <w:szCs w:val="26"/>
        </w:rPr>
        <w:t>I - Luật viên chức 2010 (58/2010/QH12 ngày 15/11/2010 của quốc hội khóa 12)</w:t>
      </w:r>
    </w:p>
    <w:p w14:paraId="3E88E67E" w14:textId="77777777" w:rsidR="00514C00" w:rsidRPr="00642CC4" w:rsidRDefault="00514C00" w:rsidP="00642CC4">
      <w:pPr>
        <w:spacing w:line="360" w:lineRule="auto"/>
        <w:jc w:val="center"/>
        <w:rPr>
          <w:rFonts w:eastAsia="Times New Roman"/>
          <w:color w:val="222222"/>
          <w:sz w:val="26"/>
          <w:szCs w:val="26"/>
        </w:rPr>
      </w:pPr>
      <w:r w:rsidRPr="00642CC4">
        <w:rPr>
          <w:rFonts w:eastAsia="Times New Roman"/>
          <w:color w:val="222222"/>
          <w:sz w:val="26"/>
          <w:szCs w:val="26"/>
          <w:lang w:val="vi-VN"/>
        </w:rPr>
        <w:t>Luật số: 52/2019/QH14</w:t>
      </w:r>
      <w:r w:rsidRPr="00642CC4">
        <w:rPr>
          <w:rFonts w:eastAsia="Times New Roman"/>
          <w:color w:val="222222"/>
          <w:sz w:val="26"/>
          <w:szCs w:val="26"/>
        </w:rPr>
        <w:t xml:space="preserve">, </w:t>
      </w:r>
      <w:r w:rsidRPr="00642CC4">
        <w:rPr>
          <w:rFonts w:eastAsia="Times New Roman"/>
          <w:b/>
          <w:bCs/>
          <w:color w:val="222222"/>
          <w:sz w:val="26"/>
          <w:szCs w:val="26"/>
        </w:rPr>
        <w:t>L</w:t>
      </w:r>
      <w:r w:rsidRPr="00642CC4">
        <w:rPr>
          <w:rFonts w:eastAsia="Times New Roman"/>
          <w:b/>
          <w:bCs/>
          <w:color w:val="222222"/>
          <w:sz w:val="26"/>
          <w:szCs w:val="26"/>
          <w:lang w:val="vi-VN"/>
        </w:rPr>
        <w:t>uật</w:t>
      </w:r>
      <w:r w:rsidRPr="00642CC4">
        <w:rPr>
          <w:rFonts w:eastAsia="Times New Roman"/>
          <w:b/>
          <w:bCs/>
          <w:color w:val="222222"/>
          <w:sz w:val="26"/>
          <w:szCs w:val="26"/>
        </w:rPr>
        <w:t xml:space="preserve"> </w:t>
      </w:r>
      <w:r w:rsidRPr="00642CC4">
        <w:rPr>
          <w:rFonts w:eastAsia="Times New Roman"/>
          <w:b/>
          <w:bCs/>
          <w:color w:val="222222"/>
          <w:sz w:val="26"/>
          <w:szCs w:val="26"/>
          <w:lang w:val="vi-VN"/>
        </w:rPr>
        <w:t>sửa đ</w:t>
      </w:r>
      <w:r w:rsidRPr="00642CC4">
        <w:rPr>
          <w:rFonts w:eastAsia="Times New Roman"/>
          <w:b/>
          <w:bCs/>
          <w:color w:val="222222"/>
          <w:sz w:val="26"/>
          <w:szCs w:val="26"/>
        </w:rPr>
        <w:t>ổ</w:t>
      </w:r>
      <w:r w:rsidRPr="00642CC4">
        <w:rPr>
          <w:rFonts w:eastAsia="Times New Roman"/>
          <w:b/>
          <w:bCs/>
          <w:color w:val="222222"/>
          <w:sz w:val="26"/>
          <w:szCs w:val="26"/>
          <w:lang w:val="vi-VN"/>
        </w:rPr>
        <w:t>i, bổ sung một số điều</w:t>
      </w:r>
      <w:r w:rsidRPr="00642CC4">
        <w:rPr>
          <w:rFonts w:eastAsia="Times New Roman"/>
          <w:b/>
          <w:bCs/>
          <w:color w:val="222222"/>
          <w:sz w:val="26"/>
          <w:szCs w:val="26"/>
        </w:rPr>
        <w:t xml:space="preserve"> </w:t>
      </w:r>
      <w:r w:rsidRPr="00642CC4">
        <w:rPr>
          <w:rFonts w:eastAsia="Times New Roman"/>
          <w:b/>
          <w:bCs/>
          <w:color w:val="222222"/>
          <w:sz w:val="26"/>
          <w:szCs w:val="26"/>
          <w:lang w:val="vi-VN"/>
        </w:rPr>
        <w:t>của luật cán bộ, công</w:t>
      </w:r>
      <w:r w:rsidRPr="00642CC4">
        <w:rPr>
          <w:rFonts w:eastAsia="Times New Roman"/>
          <w:b/>
          <w:bCs/>
          <w:color w:val="222222"/>
          <w:sz w:val="26"/>
          <w:szCs w:val="26"/>
        </w:rPr>
        <w:t xml:space="preserve"> </w:t>
      </w:r>
      <w:r w:rsidRPr="00642CC4">
        <w:rPr>
          <w:rFonts w:eastAsia="Times New Roman"/>
          <w:b/>
          <w:bCs/>
          <w:color w:val="222222"/>
          <w:sz w:val="26"/>
          <w:szCs w:val="26"/>
          <w:lang w:val="vi-VN"/>
        </w:rPr>
        <w:t>chức và luật viên chức</w:t>
      </w:r>
    </w:p>
    <w:p w14:paraId="24FF4C16" w14:textId="77777777" w:rsidR="001A166C" w:rsidRPr="00642CC4" w:rsidRDefault="001A166C" w:rsidP="00642CC4">
      <w:pPr>
        <w:widowControl/>
        <w:shd w:val="clear" w:color="auto" w:fill="FFFFFF"/>
        <w:spacing w:line="360" w:lineRule="auto"/>
        <w:rPr>
          <w:rFonts w:eastAsia="Times New Roman"/>
          <w:noProof w:val="0"/>
          <w:color w:val="000000" w:themeColor="text1"/>
          <w:kern w:val="0"/>
          <w:sz w:val="26"/>
          <w:szCs w:val="26"/>
          <w:lang w:eastAsia="en-US"/>
        </w:rPr>
      </w:pPr>
    </w:p>
    <w:p w14:paraId="7116B970" w14:textId="77777777" w:rsidR="00C36A82" w:rsidRPr="00642CC4" w:rsidRDefault="004503B8" w:rsidP="00642CC4">
      <w:pPr>
        <w:spacing w:line="360" w:lineRule="auto"/>
        <w:jc w:val="both"/>
        <w:rPr>
          <w:rFonts w:eastAsia="Times New Roman"/>
          <w:i/>
          <w:iCs/>
          <w:color w:val="222222"/>
          <w:sz w:val="26"/>
          <w:szCs w:val="26"/>
        </w:rPr>
      </w:pPr>
      <w:r w:rsidRPr="00642CC4">
        <w:rPr>
          <w:b/>
          <w:bCs/>
          <w:sz w:val="26"/>
          <w:szCs w:val="26"/>
        </w:rPr>
        <w:t xml:space="preserve">III – Luật giáo dục </w:t>
      </w:r>
      <w:r w:rsidR="00C36A82" w:rsidRPr="00642CC4">
        <w:rPr>
          <w:b/>
          <w:bCs/>
          <w:sz w:val="26"/>
          <w:szCs w:val="26"/>
        </w:rPr>
        <w:t>2019</w:t>
      </w:r>
      <w:r w:rsidRPr="00642CC4">
        <w:rPr>
          <w:b/>
          <w:bCs/>
          <w:sz w:val="26"/>
          <w:szCs w:val="26"/>
        </w:rPr>
        <w:t xml:space="preserve"> (</w:t>
      </w:r>
      <w:r w:rsidR="00C36A82" w:rsidRPr="00642CC4">
        <w:rPr>
          <w:rFonts w:eastAsia="Times New Roman"/>
          <w:color w:val="222222"/>
          <w:sz w:val="26"/>
          <w:szCs w:val="26"/>
        </w:rPr>
        <w:t>Luật s</w:t>
      </w:r>
      <w:r w:rsidR="00C36A82" w:rsidRPr="00642CC4">
        <w:rPr>
          <w:rFonts w:eastAsia="Times New Roman"/>
          <w:color w:val="222222"/>
          <w:sz w:val="26"/>
          <w:szCs w:val="26"/>
          <w:lang w:val="vi-VN"/>
        </w:rPr>
        <w:t>ố: </w:t>
      </w:r>
      <w:r w:rsidR="00C36A82" w:rsidRPr="00642CC4">
        <w:rPr>
          <w:rFonts w:eastAsia="Times New Roman"/>
          <w:color w:val="222222"/>
          <w:sz w:val="26"/>
          <w:szCs w:val="26"/>
        </w:rPr>
        <w:t xml:space="preserve">43/2019/QH14, </w:t>
      </w:r>
      <w:r w:rsidR="00C36A82" w:rsidRPr="00642CC4">
        <w:rPr>
          <w:rFonts w:eastAsia="Times New Roman"/>
          <w:i/>
          <w:iCs/>
          <w:color w:val="222222"/>
          <w:sz w:val="26"/>
          <w:szCs w:val="26"/>
        </w:rPr>
        <w:t>ngày 14 tháng 6 năm 2019)</w:t>
      </w:r>
      <w:r w:rsidR="00831C58" w:rsidRPr="00642CC4">
        <w:rPr>
          <w:rFonts w:eastAsia="Times New Roman"/>
          <w:i/>
          <w:iCs/>
          <w:color w:val="222222"/>
          <w:sz w:val="26"/>
          <w:szCs w:val="26"/>
        </w:rPr>
        <w:t xml:space="preserve"> </w:t>
      </w:r>
    </w:p>
    <w:p w14:paraId="0FD4E88A" w14:textId="77777777" w:rsidR="00831C58" w:rsidRPr="00642CC4" w:rsidRDefault="00831C58" w:rsidP="00642CC4">
      <w:pPr>
        <w:spacing w:line="360" w:lineRule="auto"/>
        <w:jc w:val="center"/>
        <w:rPr>
          <w:rFonts w:eastAsia="Times New Roman"/>
          <w:color w:val="222222"/>
          <w:sz w:val="26"/>
          <w:szCs w:val="26"/>
        </w:rPr>
      </w:pPr>
      <w:r w:rsidRPr="00642CC4">
        <w:rPr>
          <w:rFonts w:eastAsia="Times New Roman"/>
          <w:color w:val="222222"/>
          <w:sz w:val="26"/>
          <w:szCs w:val="26"/>
        </w:rPr>
        <w:t>(những nội dung trọng tâm)</w:t>
      </w:r>
    </w:p>
    <w:p w14:paraId="75E9AA81" w14:textId="77777777" w:rsidR="00831C58" w:rsidRPr="00642CC4" w:rsidRDefault="00831C58" w:rsidP="00642CC4">
      <w:pPr>
        <w:spacing w:line="360" w:lineRule="auto"/>
        <w:jc w:val="both"/>
        <w:rPr>
          <w:b/>
          <w:bCs/>
          <w:sz w:val="26"/>
          <w:szCs w:val="26"/>
        </w:rPr>
      </w:pPr>
    </w:p>
    <w:p w14:paraId="203F15CB" w14:textId="77777777" w:rsidR="00AC1AEA" w:rsidRPr="00642CC4" w:rsidRDefault="00AC1AEA" w:rsidP="00642CC4">
      <w:pPr>
        <w:spacing w:line="360" w:lineRule="auto"/>
        <w:jc w:val="both"/>
        <w:rPr>
          <w:b/>
          <w:bCs/>
          <w:sz w:val="26"/>
          <w:szCs w:val="26"/>
        </w:rPr>
      </w:pPr>
      <w:r w:rsidRPr="00642CC4">
        <w:rPr>
          <w:b/>
          <w:bCs/>
          <w:sz w:val="26"/>
          <w:szCs w:val="26"/>
        </w:rPr>
        <w:t>IV. Điều lệ Nhà trường</w:t>
      </w:r>
    </w:p>
    <w:p w14:paraId="2F33DB33" w14:textId="77777777" w:rsidR="004503B8" w:rsidRPr="00642CC4" w:rsidRDefault="00AC1AEA" w:rsidP="00642CC4">
      <w:pPr>
        <w:spacing w:line="360" w:lineRule="auto"/>
        <w:jc w:val="both"/>
        <w:rPr>
          <w:b/>
          <w:bCs/>
          <w:i/>
          <w:sz w:val="26"/>
          <w:szCs w:val="26"/>
        </w:rPr>
      </w:pPr>
      <w:r w:rsidRPr="00642CC4">
        <w:rPr>
          <w:b/>
          <w:bCs/>
          <w:i/>
          <w:sz w:val="26"/>
          <w:szCs w:val="26"/>
        </w:rPr>
        <w:t>1</w:t>
      </w:r>
      <w:r w:rsidR="004503B8" w:rsidRPr="00642CC4">
        <w:rPr>
          <w:b/>
          <w:bCs/>
          <w:i/>
          <w:sz w:val="26"/>
          <w:szCs w:val="26"/>
        </w:rPr>
        <w:t>. Điều lệ trường mầm non</w:t>
      </w:r>
    </w:p>
    <w:p w14:paraId="736CEDD2" w14:textId="77777777" w:rsidR="00831C58" w:rsidRPr="00642CC4" w:rsidRDefault="00AC1AEA" w:rsidP="00642CC4">
      <w:pPr>
        <w:spacing w:line="360" w:lineRule="auto"/>
        <w:ind w:firstLine="720"/>
        <w:jc w:val="both"/>
        <w:rPr>
          <w:b/>
          <w:bCs/>
          <w:i/>
          <w:sz w:val="26"/>
          <w:szCs w:val="26"/>
        </w:rPr>
      </w:pPr>
      <w:r w:rsidRPr="00642CC4">
        <w:rPr>
          <w:rFonts w:eastAsia="Times New Roman"/>
          <w:i/>
          <w:sz w:val="26"/>
          <w:szCs w:val="26"/>
        </w:rPr>
        <w:t>Quyết định s</w:t>
      </w:r>
      <w:r w:rsidR="00831C58" w:rsidRPr="00642CC4">
        <w:rPr>
          <w:rFonts w:eastAsia="Times New Roman"/>
          <w:i/>
          <w:sz w:val="26"/>
          <w:szCs w:val="26"/>
          <w:lang w:val="vi-VN"/>
        </w:rPr>
        <w:t>ố: </w:t>
      </w:r>
      <w:r w:rsidR="00831C58" w:rsidRPr="00642CC4">
        <w:rPr>
          <w:rFonts w:eastAsia="Times New Roman"/>
          <w:i/>
          <w:sz w:val="26"/>
          <w:szCs w:val="26"/>
        </w:rPr>
        <w:t>04/VBHN-BGDĐT, ngày 24/12/2015</w:t>
      </w:r>
    </w:p>
    <w:p w14:paraId="34EC7744" w14:textId="77777777" w:rsidR="00AC1AEA" w:rsidRPr="00642CC4" w:rsidRDefault="004503B8" w:rsidP="00642CC4">
      <w:pPr>
        <w:spacing w:line="360" w:lineRule="auto"/>
        <w:jc w:val="both"/>
        <w:rPr>
          <w:b/>
          <w:bCs/>
          <w:sz w:val="26"/>
          <w:szCs w:val="26"/>
        </w:rPr>
      </w:pPr>
      <w:r w:rsidRPr="00642CC4">
        <w:rPr>
          <w:b/>
          <w:bCs/>
          <w:sz w:val="26"/>
          <w:szCs w:val="26"/>
        </w:rPr>
        <w:t xml:space="preserve"> </w:t>
      </w:r>
      <w:r w:rsidR="00AC1AEA" w:rsidRPr="00642CC4">
        <w:rPr>
          <w:b/>
          <w:bCs/>
          <w:i/>
          <w:sz w:val="26"/>
          <w:szCs w:val="26"/>
        </w:rPr>
        <w:t xml:space="preserve">2. </w:t>
      </w:r>
      <w:r w:rsidRPr="00642CC4">
        <w:rPr>
          <w:b/>
          <w:bCs/>
          <w:i/>
          <w:sz w:val="26"/>
          <w:szCs w:val="26"/>
        </w:rPr>
        <w:t>Điều lệ trường tiểu học</w:t>
      </w:r>
      <w:r w:rsidRPr="00642CC4">
        <w:rPr>
          <w:b/>
          <w:bCs/>
          <w:sz w:val="26"/>
          <w:szCs w:val="26"/>
        </w:rPr>
        <w:t xml:space="preserve"> </w:t>
      </w:r>
    </w:p>
    <w:p w14:paraId="6EA84DC8" w14:textId="77777777" w:rsidR="00AC1AEA" w:rsidRPr="00642CC4" w:rsidRDefault="00AC1AEA" w:rsidP="00642CC4">
      <w:pPr>
        <w:spacing w:line="360" w:lineRule="auto"/>
        <w:ind w:firstLine="720"/>
        <w:jc w:val="both"/>
        <w:rPr>
          <w:bCs/>
          <w:i/>
          <w:sz w:val="26"/>
          <w:szCs w:val="26"/>
        </w:rPr>
      </w:pPr>
      <w:r w:rsidRPr="00642CC4">
        <w:rPr>
          <w:rFonts w:eastAsia="Times New Roman"/>
          <w:i/>
          <w:color w:val="333333"/>
          <w:sz w:val="26"/>
          <w:szCs w:val="26"/>
        </w:rPr>
        <w:t>Quyết định số: 03/VBHN-BGDĐT</w:t>
      </w:r>
      <w:r w:rsidRPr="00642CC4">
        <w:rPr>
          <w:bCs/>
          <w:i/>
          <w:sz w:val="26"/>
          <w:szCs w:val="26"/>
        </w:rPr>
        <w:t>, ngày 22/01/2014</w:t>
      </w:r>
    </w:p>
    <w:p w14:paraId="49BCE8F1" w14:textId="77777777" w:rsidR="00566D70" w:rsidRPr="00642CC4" w:rsidRDefault="00566D70" w:rsidP="00642CC4">
      <w:pPr>
        <w:spacing w:line="360" w:lineRule="auto"/>
        <w:jc w:val="both"/>
        <w:rPr>
          <w:b/>
          <w:bCs/>
          <w:sz w:val="26"/>
          <w:szCs w:val="26"/>
        </w:rPr>
      </w:pPr>
      <w:r w:rsidRPr="00642CC4">
        <w:rPr>
          <w:b/>
          <w:bCs/>
          <w:i/>
          <w:sz w:val="26"/>
          <w:szCs w:val="26"/>
        </w:rPr>
        <w:t>3</w:t>
      </w:r>
      <w:r w:rsidR="004503B8" w:rsidRPr="00642CC4">
        <w:rPr>
          <w:b/>
          <w:bCs/>
          <w:i/>
          <w:sz w:val="26"/>
          <w:szCs w:val="26"/>
        </w:rPr>
        <w:t>. Điều lệ trường THCS, trường THPT và trường phổ thông nhiều cấp học</w:t>
      </w:r>
    </w:p>
    <w:p w14:paraId="6F4145FB" w14:textId="77777777" w:rsidR="004503B8" w:rsidRPr="00642CC4" w:rsidRDefault="004503B8" w:rsidP="00642CC4">
      <w:pPr>
        <w:spacing w:line="360" w:lineRule="auto"/>
        <w:ind w:firstLine="720"/>
        <w:jc w:val="both"/>
        <w:rPr>
          <w:bCs/>
          <w:i/>
          <w:sz w:val="26"/>
          <w:szCs w:val="26"/>
        </w:rPr>
      </w:pPr>
      <w:r w:rsidRPr="00642CC4">
        <w:rPr>
          <w:bCs/>
          <w:i/>
          <w:sz w:val="26"/>
          <w:szCs w:val="26"/>
        </w:rPr>
        <w:t>Thông tư số 12/2011/TT-BGDĐT ngày 28/03/2011 của Bộ GDĐT</w:t>
      </w:r>
    </w:p>
    <w:p w14:paraId="3626A59F" w14:textId="77777777" w:rsidR="00566D70" w:rsidRPr="00642CC4" w:rsidRDefault="00566D70" w:rsidP="00642CC4">
      <w:pPr>
        <w:spacing w:line="360" w:lineRule="auto"/>
        <w:jc w:val="both"/>
        <w:rPr>
          <w:b/>
          <w:bCs/>
          <w:i/>
          <w:sz w:val="26"/>
          <w:szCs w:val="26"/>
        </w:rPr>
      </w:pPr>
      <w:r w:rsidRPr="00642CC4">
        <w:rPr>
          <w:b/>
          <w:bCs/>
          <w:i/>
          <w:sz w:val="26"/>
          <w:szCs w:val="26"/>
        </w:rPr>
        <w:t>4. Điều lệ trường ĐH</w:t>
      </w:r>
    </w:p>
    <w:p w14:paraId="03AC8CEC" w14:textId="77777777" w:rsidR="00566D70" w:rsidRPr="00642CC4" w:rsidRDefault="00566D70" w:rsidP="00642CC4">
      <w:pPr>
        <w:spacing w:line="360" w:lineRule="auto"/>
        <w:ind w:firstLine="720"/>
        <w:jc w:val="both"/>
        <w:rPr>
          <w:bCs/>
          <w:i/>
          <w:sz w:val="26"/>
          <w:szCs w:val="26"/>
        </w:rPr>
      </w:pPr>
      <w:r w:rsidRPr="00642CC4">
        <w:rPr>
          <w:rFonts w:eastAsia="Times New Roman"/>
          <w:i/>
          <w:color w:val="000000"/>
          <w:sz w:val="26"/>
          <w:szCs w:val="26"/>
        </w:rPr>
        <w:t>Thông tư số: 70/2014/QĐ-TTg, ngày 10/12/2014</w:t>
      </w:r>
    </w:p>
    <w:p w14:paraId="0DA6EA24" w14:textId="77777777" w:rsidR="004503B8" w:rsidRPr="00642CC4" w:rsidRDefault="004503B8" w:rsidP="00642CC4">
      <w:pPr>
        <w:spacing w:line="360" w:lineRule="auto"/>
        <w:jc w:val="both"/>
        <w:rPr>
          <w:b/>
          <w:bCs/>
          <w:sz w:val="26"/>
          <w:szCs w:val="26"/>
        </w:rPr>
      </w:pPr>
      <w:r w:rsidRPr="00642CC4">
        <w:rPr>
          <w:b/>
          <w:bCs/>
          <w:sz w:val="26"/>
          <w:szCs w:val="26"/>
        </w:rPr>
        <w:t>VII. Nghị quyết 29-NQ/TW "Về đổi mới căn bản, toàn diện Giáo dục và Đào tạo, đáp ứng yêu cầu công nghiệp hóa, hiện đại hóa trong điều kiện kinh tế thị trường định hướng XHCN và hội nghập quốc tế". ngày 04/11/2013</w:t>
      </w:r>
    </w:p>
    <w:p w14:paraId="57712797" w14:textId="77777777" w:rsidR="004503B8" w:rsidRPr="00642CC4" w:rsidRDefault="004503B8" w:rsidP="00330EA6">
      <w:pPr>
        <w:spacing w:line="360" w:lineRule="auto"/>
        <w:ind w:firstLine="720"/>
        <w:jc w:val="both"/>
        <w:rPr>
          <w:i/>
          <w:sz w:val="26"/>
          <w:szCs w:val="26"/>
        </w:rPr>
      </w:pPr>
      <w:r w:rsidRPr="00642CC4">
        <w:rPr>
          <w:i/>
          <w:sz w:val="26"/>
          <w:szCs w:val="26"/>
        </w:rPr>
        <w:t>- Nghị quyết 44/NQ-CP chương trình hành động của chính phủ thực hiện nghị quyết số 29-NQ/TW ngày 04/11/2013 Hội nghị lần thứ 8 Ban chấp hành Trung ương khóa XI về đổi mới căn bản, toàn diện giáo dục và đào tạo, đáp ứng yêu cầu công nghiệp hóa, hiện đại hóa trong điều kiện kinh tế thị trường định hướng XHCN và hội nhập và hội nhập quốc tế</w:t>
      </w:r>
    </w:p>
    <w:p w14:paraId="2B08B4C2" w14:textId="77777777" w:rsidR="004503B8" w:rsidRPr="00642CC4" w:rsidRDefault="004503B8" w:rsidP="00330EA6">
      <w:pPr>
        <w:spacing w:line="360" w:lineRule="auto"/>
        <w:ind w:firstLine="720"/>
        <w:jc w:val="both"/>
        <w:rPr>
          <w:i/>
          <w:sz w:val="26"/>
          <w:szCs w:val="26"/>
        </w:rPr>
      </w:pPr>
      <w:r w:rsidRPr="00642CC4">
        <w:rPr>
          <w:i/>
          <w:sz w:val="26"/>
          <w:szCs w:val="26"/>
        </w:rPr>
        <w:t xml:space="preserve">- Chương trình hành động 02-CTr/TU thực hiện nghị quyết số 29-NQ-TW của ban chấp hành trung ương Đảng khóa XI "về đổi mới căn bản, toàn diện giáo dục và đào tạo, đáp ứng yêu cầu công nghiệp hóa, hiện đại hóa trong điều kiện kinh tế thị trường định </w:t>
      </w:r>
      <w:r w:rsidRPr="00642CC4">
        <w:rPr>
          <w:i/>
          <w:sz w:val="26"/>
          <w:szCs w:val="26"/>
        </w:rPr>
        <w:lastRenderedPageBreak/>
        <w:t>hướng XHCN và hội nhập và hội nhập quốc tế"</w:t>
      </w:r>
    </w:p>
    <w:p w14:paraId="080B3558" w14:textId="77777777" w:rsidR="004503B8" w:rsidRPr="003D5785" w:rsidRDefault="004503B8" w:rsidP="00642CC4">
      <w:pPr>
        <w:spacing w:line="360" w:lineRule="auto"/>
        <w:jc w:val="both"/>
        <w:rPr>
          <w:color w:val="FF0000"/>
          <w:sz w:val="26"/>
          <w:szCs w:val="26"/>
        </w:rPr>
      </w:pPr>
      <w:r w:rsidRPr="003D5785">
        <w:rPr>
          <w:color w:val="FF0000"/>
          <w:sz w:val="26"/>
          <w:szCs w:val="26"/>
        </w:rPr>
        <w:t>B. NHỮNG ĐƠN VỊ KIẾN THỨC CẦN LƯU Ý</w:t>
      </w:r>
    </w:p>
    <w:p w14:paraId="310A33A8" w14:textId="77777777" w:rsidR="00C12BC8" w:rsidRPr="00642CC4" w:rsidRDefault="00C12BC8" w:rsidP="00642CC4">
      <w:pPr>
        <w:spacing w:line="360" w:lineRule="auto"/>
        <w:jc w:val="both"/>
        <w:rPr>
          <w:bCs/>
          <w:sz w:val="26"/>
          <w:szCs w:val="26"/>
        </w:rPr>
      </w:pPr>
      <w:r w:rsidRPr="00642CC4">
        <w:rPr>
          <w:b/>
          <w:bCs/>
          <w:sz w:val="26"/>
          <w:szCs w:val="26"/>
        </w:rPr>
        <w:t>I - Luật công chức và viên chức</w:t>
      </w:r>
    </w:p>
    <w:p w14:paraId="6F6C80D5" w14:textId="77777777" w:rsidR="00C12BC8" w:rsidRPr="00642CC4" w:rsidRDefault="00C12BC8" w:rsidP="00330EA6">
      <w:pPr>
        <w:shd w:val="solid" w:color="FFFFFF" w:fill="auto"/>
        <w:autoSpaceDN w:val="0"/>
        <w:spacing w:beforeLines="50" w:before="120" w:afterLines="50" w:after="120" w:line="360" w:lineRule="auto"/>
        <w:ind w:firstLine="720"/>
        <w:jc w:val="both"/>
        <w:rPr>
          <w:i/>
          <w:color w:val="000000"/>
          <w:sz w:val="26"/>
          <w:szCs w:val="26"/>
          <w:shd w:val="clear" w:color="auto" w:fill="FFFFFF"/>
        </w:rPr>
      </w:pPr>
      <w:r w:rsidRPr="00642CC4">
        <w:rPr>
          <w:i/>
          <w:color w:val="000000"/>
          <w:sz w:val="26"/>
          <w:szCs w:val="26"/>
          <w:shd w:val="clear" w:color="auto" w:fill="FFFFFF"/>
        </w:rPr>
        <w:t>- Luật cán bộ, công chức (Luật số 22/2008/QH12, ngày 13/11/2008, có hiệu lực từ ngày 01/01/2010)</w:t>
      </w:r>
    </w:p>
    <w:p w14:paraId="30974C30" w14:textId="77777777" w:rsidR="00C12BC8" w:rsidRPr="00642CC4" w:rsidRDefault="00C12BC8" w:rsidP="00330EA6">
      <w:pPr>
        <w:spacing w:line="360" w:lineRule="auto"/>
        <w:ind w:firstLine="720"/>
        <w:rPr>
          <w:i/>
          <w:noProof w:val="0"/>
          <w:color w:val="000000"/>
          <w:sz w:val="26"/>
          <w:szCs w:val="26"/>
          <w:shd w:val="clear" w:color="auto" w:fill="FFFFFF"/>
        </w:rPr>
      </w:pPr>
      <w:r w:rsidRPr="00642CC4">
        <w:rPr>
          <w:rFonts w:eastAsia="Times New Roman"/>
          <w:bCs/>
          <w:color w:val="222222"/>
          <w:sz w:val="26"/>
          <w:szCs w:val="26"/>
        </w:rPr>
        <w:t xml:space="preserve">- </w:t>
      </w:r>
      <w:r w:rsidRPr="00642CC4">
        <w:rPr>
          <w:rFonts w:eastAsia="Times New Roman"/>
          <w:bCs/>
          <w:color w:val="222222"/>
          <w:sz w:val="26"/>
          <w:szCs w:val="26"/>
          <w:lang w:val="vi-VN"/>
        </w:rPr>
        <w:t>Luật</w:t>
      </w:r>
      <w:r w:rsidRPr="00642CC4">
        <w:rPr>
          <w:rFonts w:eastAsia="Times New Roman"/>
          <w:bCs/>
          <w:color w:val="222222"/>
          <w:sz w:val="26"/>
          <w:szCs w:val="26"/>
        </w:rPr>
        <w:t xml:space="preserve"> </w:t>
      </w:r>
      <w:r w:rsidRPr="00642CC4">
        <w:rPr>
          <w:rFonts w:eastAsia="Times New Roman"/>
          <w:bCs/>
          <w:color w:val="222222"/>
          <w:sz w:val="26"/>
          <w:szCs w:val="26"/>
          <w:lang w:val="vi-VN"/>
        </w:rPr>
        <w:t>sửa đ</w:t>
      </w:r>
      <w:r w:rsidRPr="00642CC4">
        <w:rPr>
          <w:rFonts w:eastAsia="Times New Roman"/>
          <w:bCs/>
          <w:color w:val="222222"/>
          <w:sz w:val="26"/>
          <w:szCs w:val="26"/>
        </w:rPr>
        <w:t>ổ</w:t>
      </w:r>
      <w:r w:rsidRPr="00642CC4">
        <w:rPr>
          <w:rFonts w:eastAsia="Times New Roman"/>
          <w:bCs/>
          <w:color w:val="222222"/>
          <w:sz w:val="26"/>
          <w:szCs w:val="26"/>
          <w:lang w:val="vi-VN"/>
        </w:rPr>
        <w:t>i, bổ sung một số điều</w:t>
      </w:r>
      <w:r w:rsidRPr="00642CC4">
        <w:rPr>
          <w:rFonts w:eastAsia="Times New Roman"/>
          <w:bCs/>
          <w:color w:val="222222"/>
          <w:sz w:val="26"/>
          <w:szCs w:val="26"/>
        </w:rPr>
        <w:t xml:space="preserve"> </w:t>
      </w:r>
      <w:r w:rsidRPr="00642CC4">
        <w:rPr>
          <w:rFonts w:eastAsia="Times New Roman"/>
          <w:bCs/>
          <w:color w:val="222222"/>
          <w:sz w:val="26"/>
          <w:szCs w:val="26"/>
          <w:lang w:val="vi-VN"/>
        </w:rPr>
        <w:t>của luật cán bộ, công chức và luật viên chức</w:t>
      </w:r>
      <w:r w:rsidRPr="00642CC4">
        <w:rPr>
          <w:rFonts w:eastAsia="Times New Roman"/>
          <w:bCs/>
          <w:color w:val="222222"/>
          <w:sz w:val="26"/>
          <w:szCs w:val="26"/>
        </w:rPr>
        <w:t xml:space="preserve"> (</w:t>
      </w:r>
      <w:r w:rsidRPr="00642CC4">
        <w:rPr>
          <w:rFonts w:eastAsia="Times New Roman"/>
          <w:i/>
          <w:color w:val="222222"/>
          <w:sz w:val="26"/>
          <w:szCs w:val="26"/>
          <w:lang w:val="vi-VN"/>
        </w:rPr>
        <w:t>Luật số: 52/2019/QH14</w:t>
      </w:r>
      <w:r w:rsidRPr="00642CC4">
        <w:rPr>
          <w:rFonts w:eastAsia="Times New Roman"/>
          <w:i/>
          <w:color w:val="222222"/>
          <w:sz w:val="26"/>
          <w:szCs w:val="26"/>
        </w:rPr>
        <w:t>, ngày 25/11/2019)</w:t>
      </w:r>
    </w:p>
    <w:p w14:paraId="37529AFD" w14:textId="77777777" w:rsidR="00C12BC8" w:rsidRPr="00642CC4" w:rsidRDefault="00C12BC8" w:rsidP="00642CC4">
      <w:pPr>
        <w:spacing w:line="360" w:lineRule="auto"/>
        <w:jc w:val="both"/>
        <w:rPr>
          <w:bCs/>
          <w:sz w:val="26"/>
          <w:szCs w:val="26"/>
        </w:rPr>
      </w:pPr>
      <w:r w:rsidRPr="00642CC4">
        <w:rPr>
          <w:bCs/>
          <w:sz w:val="26"/>
          <w:szCs w:val="26"/>
        </w:rPr>
        <w:t>Chương I. Những quy định chung</w:t>
      </w:r>
    </w:p>
    <w:p w14:paraId="7710B5AC" w14:textId="77777777" w:rsidR="00C12BC8" w:rsidRPr="00642CC4" w:rsidRDefault="00C12BC8" w:rsidP="00642CC4">
      <w:pPr>
        <w:spacing w:line="360" w:lineRule="auto"/>
        <w:jc w:val="both"/>
        <w:rPr>
          <w:bCs/>
          <w:sz w:val="26"/>
          <w:szCs w:val="26"/>
        </w:rPr>
      </w:pPr>
      <w:r w:rsidRPr="00642CC4">
        <w:rPr>
          <w:bCs/>
          <w:sz w:val="26"/>
          <w:szCs w:val="26"/>
        </w:rPr>
        <w:t>Chương II. Nghĩa vụ, quyền của cán bộ, công chức</w:t>
      </w:r>
    </w:p>
    <w:p w14:paraId="5716788D" w14:textId="77777777" w:rsidR="00C12BC8" w:rsidRPr="00642CC4" w:rsidRDefault="00C12BC8" w:rsidP="00642CC4">
      <w:pPr>
        <w:spacing w:line="360" w:lineRule="auto"/>
        <w:jc w:val="both"/>
        <w:rPr>
          <w:bCs/>
          <w:sz w:val="26"/>
          <w:szCs w:val="26"/>
        </w:rPr>
      </w:pPr>
      <w:r w:rsidRPr="00642CC4">
        <w:rPr>
          <w:bCs/>
          <w:sz w:val="26"/>
          <w:szCs w:val="26"/>
        </w:rPr>
        <w:t>Chương III. Cán bộ ở trung ương, cấp tỉnh, cấp huyện</w:t>
      </w:r>
    </w:p>
    <w:p w14:paraId="141B96D0" w14:textId="77777777" w:rsidR="00C12BC8" w:rsidRPr="00642CC4" w:rsidRDefault="00C12BC8" w:rsidP="00642CC4">
      <w:pPr>
        <w:spacing w:line="360" w:lineRule="auto"/>
        <w:jc w:val="both"/>
        <w:rPr>
          <w:bCs/>
          <w:sz w:val="26"/>
          <w:szCs w:val="26"/>
        </w:rPr>
      </w:pPr>
      <w:r w:rsidRPr="00642CC4">
        <w:rPr>
          <w:bCs/>
          <w:sz w:val="26"/>
          <w:szCs w:val="26"/>
        </w:rPr>
        <w:t>Chương IV. Công chức ở trung ương, cấp tỉnh, cấp huyện</w:t>
      </w:r>
    </w:p>
    <w:p w14:paraId="01755806" w14:textId="77777777" w:rsidR="00C12BC8" w:rsidRPr="00642CC4" w:rsidRDefault="00C12BC8" w:rsidP="00642CC4">
      <w:pPr>
        <w:spacing w:line="360" w:lineRule="auto"/>
        <w:jc w:val="both"/>
        <w:rPr>
          <w:bCs/>
          <w:sz w:val="26"/>
          <w:szCs w:val="26"/>
        </w:rPr>
      </w:pPr>
      <w:r w:rsidRPr="00642CC4">
        <w:rPr>
          <w:bCs/>
          <w:sz w:val="26"/>
          <w:szCs w:val="26"/>
        </w:rPr>
        <w:t>Chương V. Cán bộ, công chức cấp xã</w:t>
      </w:r>
    </w:p>
    <w:p w14:paraId="0DBE82F9" w14:textId="77777777" w:rsidR="00C12BC8" w:rsidRPr="00642CC4" w:rsidRDefault="00C12BC8" w:rsidP="00642CC4">
      <w:pPr>
        <w:spacing w:line="360" w:lineRule="auto"/>
        <w:jc w:val="both"/>
        <w:rPr>
          <w:bCs/>
          <w:sz w:val="26"/>
          <w:szCs w:val="26"/>
        </w:rPr>
      </w:pPr>
      <w:r w:rsidRPr="00642CC4">
        <w:rPr>
          <w:bCs/>
          <w:sz w:val="26"/>
          <w:szCs w:val="26"/>
        </w:rPr>
        <w:t>Chương VI. Quản lý cán bộ, công chức</w:t>
      </w:r>
    </w:p>
    <w:p w14:paraId="60B3450D" w14:textId="77777777" w:rsidR="00C12BC8" w:rsidRPr="00642CC4" w:rsidRDefault="00C12BC8" w:rsidP="00642CC4">
      <w:pPr>
        <w:spacing w:line="360" w:lineRule="auto"/>
        <w:jc w:val="both"/>
        <w:rPr>
          <w:bCs/>
          <w:sz w:val="26"/>
          <w:szCs w:val="26"/>
        </w:rPr>
      </w:pPr>
      <w:r w:rsidRPr="00642CC4">
        <w:rPr>
          <w:bCs/>
          <w:sz w:val="26"/>
          <w:szCs w:val="26"/>
        </w:rPr>
        <w:t>Chương VII. Các điều kiện bảo đảm thi hành công vụ</w:t>
      </w:r>
    </w:p>
    <w:p w14:paraId="586CEAB6" w14:textId="77777777" w:rsidR="00C12BC8" w:rsidRPr="00642CC4" w:rsidRDefault="00C12BC8" w:rsidP="00642CC4">
      <w:pPr>
        <w:spacing w:line="360" w:lineRule="auto"/>
        <w:jc w:val="both"/>
        <w:rPr>
          <w:bCs/>
          <w:sz w:val="26"/>
          <w:szCs w:val="26"/>
        </w:rPr>
      </w:pPr>
      <w:r w:rsidRPr="00642CC4">
        <w:rPr>
          <w:bCs/>
          <w:sz w:val="26"/>
          <w:szCs w:val="26"/>
        </w:rPr>
        <w:t>Chương VIII. Thanh tra công vụ</w:t>
      </w:r>
    </w:p>
    <w:p w14:paraId="65752853" w14:textId="77777777" w:rsidR="00C12BC8" w:rsidRPr="00642CC4" w:rsidRDefault="00C12BC8" w:rsidP="00642CC4">
      <w:pPr>
        <w:spacing w:line="360" w:lineRule="auto"/>
        <w:jc w:val="both"/>
        <w:rPr>
          <w:bCs/>
          <w:sz w:val="26"/>
          <w:szCs w:val="26"/>
        </w:rPr>
      </w:pPr>
      <w:r w:rsidRPr="00642CC4">
        <w:rPr>
          <w:bCs/>
          <w:sz w:val="26"/>
          <w:szCs w:val="26"/>
        </w:rPr>
        <w:t>Chương IX. Khen thưởng và xử lý vi phạm</w:t>
      </w:r>
      <w:r w:rsidRPr="00642CC4">
        <w:rPr>
          <w:bCs/>
          <w:sz w:val="26"/>
          <w:szCs w:val="26"/>
        </w:rPr>
        <w:tab/>
      </w:r>
    </w:p>
    <w:p w14:paraId="5A98DAAF" w14:textId="77777777" w:rsidR="00C12BC8" w:rsidRPr="00642CC4" w:rsidRDefault="00C12BC8" w:rsidP="00642CC4">
      <w:pPr>
        <w:spacing w:line="360" w:lineRule="auto"/>
        <w:jc w:val="both"/>
        <w:rPr>
          <w:bCs/>
          <w:sz w:val="26"/>
          <w:szCs w:val="26"/>
        </w:rPr>
      </w:pPr>
      <w:r w:rsidRPr="00642CC4">
        <w:rPr>
          <w:bCs/>
          <w:sz w:val="26"/>
          <w:szCs w:val="26"/>
        </w:rPr>
        <w:t>Chương X. Điều khoản thi hành</w:t>
      </w:r>
      <w:r w:rsidRPr="00642CC4">
        <w:rPr>
          <w:bCs/>
          <w:sz w:val="26"/>
          <w:szCs w:val="26"/>
        </w:rPr>
        <w:tab/>
      </w:r>
    </w:p>
    <w:p w14:paraId="350A3FF2" w14:textId="77777777" w:rsidR="00C12BC8" w:rsidRPr="00642CC4" w:rsidRDefault="00C12BC8" w:rsidP="00642CC4">
      <w:pPr>
        <w:spacing w:line="360" w:lineRule="auto"/>
        <w:jc w:val="both"/>
        <w:rPr>
          <w:bCs/>
          <w:sz w:val="26"/>
          <w:szCs w:val="26"/>
        </w:rPr>
      </w:pPr>
      <w:r w:rsidRPr="00642CC4">
        <w:rPr>
          <w:b/>
          <w:bCs/>
          <w:sz w:val="26"/>
          <w:szCs w:val="26"/>
        </w:rPr>
        <w:t xml:space="preserve">Kiến thức cần nắm vững: </w:t>
      </w:r>
      <w:r w:rsidRPr="00642CC4">
        <w:rPr>
          <w:bCs/>
          <w:sz w:val="26"/>
          <w:szCs w:val="26"/>
        </w:rPr>
        <w:t>những quy định chung, quyền và nghĩa vụ của cán bộ, công chức, quyền và nghĩa vụ của cán bộ, công chức cụ thể ở mối cấp</w:t>
      </w:r>
    </w:p>
    <w:p w14:paraId="6543EE9E" w14:textId="77777777" w:rsidR="00AA0374" w:rsidRPr="00642CC4" w:rsidRDefault="00C12BC8" w:rsidP="00642CC4">
      <w:pPr>
        <w:spacing w:line="360" w:lineRule="auto"/>
        <w:jc w:val="both"/>
        <w:rPr>
          <w:b/>
          <w:bCs/>
          <w:sz w:val="26"/>
          <w:szCs w:val="26"/>
        </w:rPr>
      </w:pPr>
      <w:r w:rsidRPr="00642CC4">
        <w:rPr>
          <w:b/>
          <w:bCs/>
          <w:sz w:val="26"/>
          <w:szCs w:val="26"/>
        </w:rPr>
        <w:t>II</w:t>
      </w:r>
      <w:r w:rsidR="00AA0374" w:rsidRPr="00642CC4">
        <w:rPr>
          <w:b/>
          <w:bCs/>
          <w:sz w:val="26"/>
          <w:szCs w:val="26"/>
        </w:rPr>
        <w:t xml:space="preserve">. LUẬT GD </w:t>
      </w:r>
    </w:p>
    <w:p w14:paraId="7A261D14" w14:textId="77777777" w:rsidR="00AA0374" w:rsidRPr="00642CC4" w:rsidRDefault="00AA0374" w:rsidP="00642CC4">
      <w:pPr>
        <w:widowControl/>
        <w:shd w:val="clear" w:color="auto" w:fill="FFFFFF"/>
        <w:spacing w:line="360" w:lineRule="auto"/>
        <w:rPr>
          <w:rFonts w:eastAsia="Times New Roman"/>
          <w:b/>
          <w:i/>
          <w:noProof w:val="0"/>
          <w:color w:val="000000" w:themeColor="text1"/>
          <w:kern w:val="0"/>
          <w:sz w:val="26"/>
          <w:szCs w:val="26"/>
          <w:lang w:eastAsia="en-US"/>
        </w:rPr>
      </w:pPr>
      <w:r w:rsidRPr="00642CC4">
        <w:rPr>
          <w:rFonts w:eastAsia="Times New Roman"/>
          <w:b/>
          <w:i/>
          <w:noProof w:val="0"/>
          <w:color w:val="000000" w:themeColor="text1"/>
          <w:kern w:val="0"/>
          <w:sz w:val="26"/>
          <w:szCs w:val="26"/>
          <w:lang w:eastAsia="en-US"/>
        </w:rPr>
        <w:t>1. Những vấn đề cơ bản:</w:t>
      </w:r>
    </w:p>
    <w:p w14:paraId="233687DF"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2. Mục tiêu giáo dục</w:t>
      </w:r>
      <w:r w:rsidRPr="00642CC4">
        <w:rPr>
          <w:rFonts w:eastAsia="Times New Roman"/>
          <w:color w:val="333333"/>
          <w:sz w:val="26"/>
          <w:szCs w:val="26"/>
        </w:rPr>
        <w:br/>
      </w:r>
      <w:r w:rsidRPr="00642CC4">
        <w:rPr>
          <w:rFonts w:eastAsia="Times New Roman"/>
          <w:bCs/>
          <w:color w:val="333333"/>
          <w:sz w:val="26"/>
          <w:szCs w:val="26"/>
        </w:rPr>
        <w:t>Điều 3. Tính chất, nguyên lý giáo dục</w:t>
      </w:r>
    </w:p>
    <w:p w14:paraId="7E07365F"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4. Phát triển giáo dục</w:t>
      </w:r>
    </w:p>
    <w:p w14:paraId="75BDDBD6"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7. Yêu cầu về nội dung, phương pháp giáo dục</w:t>
      </w:r>
    </w:p>
    <w:p w14:paraId="0FA78E5E"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8. Chương trình giáo dục</w:t>
      </w:r>
    </w:p>
    <w:p w14:paraId="2A0D55BC"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9. Hướng nghiệp và phân luồng trong giáo dục</w:t>
      </w:r>
    </w:p>
    <w:p w14:paraId="5C9EDFDE"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Điều 10. Liên thông trong giáo dục</w:t>
      </w:r>
    </w:p>
    <w:p w14:paraId="55FF27EE" w14:textId="77777777" w:rsidR="00AA0374" w:rsidRPr="00642CC4" w:rsidRDefault="00AA0374" w:rsidP="00642CC4">
      <w:pPr>
        <w:spacing w:line="360" w:lineRule="auto"/>
        <w:jc w:val="both"/>
        <w:rPr>
          <w:b/>
          <w:bCs/>
          <w:sz w:val="26"/>
          <w:szCs w:val="26"/>
        </w:rPr>
      </w:pPr>
      <w:r w:rsidRPr="00642CC4">
        <w:rPr>
          <w:b/>
          <w:bCs/>
          <w:sz w:val="26"/>
          <w:szCs w:val="26"/>
        </w:rPr>
        <w:t>2. Những điều cấm</w:t>
      </w:r>
    </w:p>
    <w:p w14:paraId="38ABBEF6"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lastRenderedPageBreak/>
        <w:t>Điều 21. Cấm lợi dụng hoạt động giáo dục</w:t>
      </w:r>
    </w:p>
    <w:p w14:paraId="2FC9B39E" w14:textId="77777777" w:rsidR="00AA0374" w:rsidRPr="00642CC4" w:rsidRDefault="00AA0374" w:rsidP="00642CC4">
      <w:pPr>
        <w:spacing w:line="360" w:lineRule="auto"/>
        <w:rPr>
          <w:rFonts w:eastAsia="Times New Roman"/>
          <w:color w:val="333333"/>
          <w:sz w:val="26"/>
          <w:szCs w:val="26"/>
        </w:rPr>
      </w:pPr>
      <w:r w:rsidRPr="00642CC4">
        <w:rPr>
          <w:rFonts w:eastAsia="Times New Roman"/>
          <w:bCs/>
          <w:color w:val="333333"/>
          <w:sz w:val="26"/>
          <w:szCs w:val="26"/>
        </w:rPr>
        <w:t>Điều 22. Các hành vi bị nghiêm cấm trong cơ sở giáo dục</w:t>
      </w:r>
    </w:p>
    <w:p w14:paraId="67FC7C7A" w14:textId="77777777" w:rsidR="00AA0374" w:rsidRPr="00642CC4" w:rsidRDefault="00AA0374" w:rsidP="00642CC4">
      <w:pPr>
        <w:spacing w:line="360" w:lineRule="auto"/>
        <w:jc w:val="both"/>
        <w:rPr>
          <w:b/>
          <w:bCs/>
          <w:sz w:val="26"/>
          <w:szCs w:val="26"/>
        </w:rPr>
      </w:pPr>
      <w:r w:rsidRPr="00642CC4">
        <w:rPr>
          <w:b/>
          <w:bCs/>
          <w:sz w:val="26"/>
          <w:szCs w:val="26"/>
        </w:rPr>
        <w:t>3. Về hệ thống giáo dục</w:t>
      </w:r>
    </w:p>
    <w:p w14:paraId="5C404A7B"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Chương II. Hệ thống giáo dục quốc dân</w:t>
      </w:r>
    </w:p>
    <w:p w14:paraId="29763BAF" w14:textId="77777777" w:rsidR="00AA0374" w:rsidRPr="00642CC4" w:rsidRDefault="00AA0374" w:rsidP="00642CC4">
      <w:pPr>
        <w:spacing w:line="360" w:lineRule="auto"/>
        <w:rPr>
          <w:rFonts w:eastAsia="Times New Roman"/>
          <w:color w:val="333333"/>
          <w:sz w:val="26"/>
          <w:szCs w:val="26"/>
        </w:rPr>
      </w:pPr>
      <w:r w:rsidRPr="00642CC4">
        <w:rPr>
          <w:rFonts w:eastAsia="Times New Roman"/>
          <w:bCs/>
          <w:color w:val="333333"/>
          <w:sz w:val="26"/>
          <w:szCs w:val="26"/>
        </w:rPr>
        <w:t>Mục 1. Các cấp học và trình độ đào tạo</w:t>
      </w:r>
    </w:p>
    <w:p w14:paraId="37DC6ABD"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Tiểu mục 1. Giáo dục mầm non</w:t>
      </w:r>
    </w:p>
    <w:p w14:paraId="1DF7970D"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Tiểu mục 2. Giáo dục phổ thông</w:t>
      </w:r>
    </w:p>
    <w:p w14:paraId="3E6A7EA7"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Tiểu mục 3. Giáo dục nghề nghiệp</w:t>
      </w:r>
    </w:p>
    <w:p w14:paraId="16899799"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Tiểu mục 4. Giáo dục đại học</w:t>
      </w:r>
    </w:p>
    <w:p w14:paraId="378994A3" w14:textId="77777777" w:rsidR="00AA0374" w:rsidRPr="00642CC4" w:rsidRDefault="00AA0374" w:rsidP="00642CC4">
      <w:pPr>
        <w:spacing w:line="360" w:lineRule="auto"/>
        <w:jc w:val="both"/>
        <w:rPr>
          <w:b/>
          <w:bCs/>
          <w:sz w:val="26"/>
          <w:szCs w:val="26"/>
        </w:rPr>
      </w:pPr>
      <w:r w:rsidRPr="00642CC4">
        <w:rPr>
          <w:b/>
          <w:bCs/>
          <w:sz w:val="26"/>
          <w:szCs w:val="26"/>
        </w:rPr>
        <w:t>4. Về tiêu chuẩn, nhiệm vụ, quyền hạn của Nhà giáo</w:t>
      </w:r>
    </w:p>
    <w:p w14:paraId="3417F2B4"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Chương IV. Nhà giáo</w:t>
      </w:r>
    </w:p>
    <w:p w14:paraId="15C6B3CB" w14:textId="77777777" w:rsidR="00AA0374" w:rsidRPr="00642CC4" w:rsidRDefault="00AA0374" w:rsidP="00642CC4">
      <w:pPr>
        <w:spacing w:line="360" w:lineRule="auto"/>
        <w:rPr>
          <w:rFonts w:eastAsia="Times New Roman"/>
          <w:color w:val="333333"/>
          <w:sz w:val="26"/>
          <w:szCs w:val="26"/>
        </w:rPr>
      </w:pPr>
      <w:r w:rsidRPr="00642CC4">
        <w:rPr>
          <w:rFonts w:eastAsia="Times New Roman"/>
          <w:bCs/>
          <w:color w:val="333333"/>
          <w:sz w:val="26"/>
          <w:szCs w:val="26"/>
        </w:rPr>
        <w:t>Mục 1. Vị trí, vai trò, tiêu chuẩn của nhà giáo</w:t>
      </w:r>
    </w:p>
    <w:p w14:paraId="02EC2268"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Mục 2. Nhiệm vụ và quyền của nhà giáo</w:t>
      </w:r>
    </w:p>
    <w:p w14:paraId="37F090FA"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Mục 3. Đào tạo và bồi dưỡng nhà giáo</w:t>
      </w:r>
    </w:p>
    <w:p w14:paraId="22F68C35" w14:textId="6825C5BD" w:rsidR="00AA0374" w:rsidRPr="00642CC4" w:rsidRDefault="00AA0374" w:rsidP="00642CC4">
      <w:pPr>
        <w:spacing w:line="360" w:lineRule="auto"/>
        <w:jc w:val="both"/>
        <w:rPr>
          <w:b/>
          <w:bCs/>
          <w:sz w:val="26"/>
          <w:szCs w:val="26"/>
        </w:rPr>
      </w:pPr>
      <w:r w:rsidRPr="00642CC4">
        <w:rPr>
          <w:b/>
          <w:bCs/>
          <w:sz w:val="26"/>
          <w:szCs w:val="26"/>
        </w:rPr>
        <w:t>5. Nhiệm vụ, quyền hạ</w:t>
      </w:r>
      <w:r w:rsidR="00642CC4" w:rsidRPr="00642CC4">
        <w:rPr>
          <w:b/>
          <w:bCs/>
          <w:sz w:val="26"/>
          <w:szCs w:val="26"/>
        </w:rPr>
        <w:t>n</w:t>
      </w:r>
      <w:r w:rsidRPr="00642CC4">
        <w:rPr>
          <w:b/>
          <w:bCs/>
          <w:sz w:val="26"/>
          <w:szCs w:val="26"/>
        </w:rPr>
        <w:t xml:space="preserve"> và chính sách đối với người học</w:t>
      </w:r>
    </w:p>
    <w:p w14:paraId="676D9F60"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Chương V. Người học</w:t>
      </w:r>
    </w:p>
    <w:p w14:paraId="738802B5" w14:textId="77777777" w:rsidR="00AA0374" w:rsidRPr="00642CC4" w:rsidRDefault="00AA0374" w:rsidP="00642CC4">
      <w:pPr>
        <w:spacing w:line="360" w:lineRule="auto"/>
        <w:rPr>
          <w:rFonts w:eastAsia="Times New Roman"/>
          <w:color w:val="333333"/>
          <w:sz w:val="26"/>
          <w:szCs w:val="26"/>
        </w:rPr>
      </w:pPr>
      <w:r w:rsidRPr="00642CC4">
        <w:rPr>
          <w:rFonts w:eastAsia="Times New Roman"/>
          <w:bCs/>
          <w:color w:val="333333"/>
          <w:sz w:val="26"/>
          <w:szCs w:val="26"/>
        </w:rPr>
        <w:t>Mục 1. Nhiệm vụ và quyền của người học</w:t>
      </w:r>
    </w:p>
    <w:p w14:paraId="43DCDBFB"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Mục 2. Chính sách đối với người học</w:t>
      </w:r>
    </w:p>
    <w:p w14:paraId="0AEFFA56" w14:textId="77777777" w:rsidR="00AA0374" w:rsidRPr="00642CC4" w:rsidRDefault="00AA0374" w:rsidP="00642CC4">
      <w:pPr>
        <w:spacing w:line="360" w:lineRule="auto"/>
        <w:jc w:val="both"/>
        <w:rPr>
          <w:b/>
          <w:bCs/>
          <w:sz w:val="26"/>
          <w:szCs w:val="26"/>
        </w:rPr>
      </w:pPr>
      <w:r w:rsidRPr="00642CC4">
        <w:rPr>
          <w:b/>
          <w:bCs/>
          <w:sz w:val="26"/>
          <w:szCs w:val="26"/>
        </w:rPr>
        <w:t>6. Quản lý Nhà nước về GD – ĐT</w:t>
      </w:r>
    </w:p>
    <w:p w14:paraId="33637A07"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Chương VIII. Quản lý nhà nước về giáo dục</w:t>
      </w:r>
    </w:p>
    <w:p w14:paraId="0A4D2EA5" w14:textId="77777777" w:rsidR="00AA0374" w:rsidRPr="00642CC4" w:rsidRDefault="00AA0374" w:rsidP="00642CC4">
      <w:pPr>
        <w:spacing w:line="360" w:lineRule="auto"/>
        <w:rPr>
          <w:rFonts w:eastAsia="Times New Roman"/>
          <w:color w:val="333333"/>
          <w:sz w:val="26"/>
          <w:szCs w:val="26"/>
        </w:rPr>
      </w:pPr>
      <w:r w:rsidRPr="00642CC4">
        <w:rPr>
          <w:rFonts w:eastAsia="Times New Roman"/>
          <w:bCs/>
          <w:color w:val="333333"/>
          <w:sz w:val="26"/>
          <w:szCs w:val="26"/>
        </w:rPr>
        <w:t>Mục 1. Nội dung quản lý nhà nước về giáo dục và cơ quan quản lý nhà nước về giáo dục</w:t>
      </w:r>
    </w:p>
    <w:p w14:paraId="4E032A16"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Mục 2. Hợp tác quốc tế về giáo dục</w:t>
      </w:r>
    </w:p>
    <w:p w14:paraId="6A726608" w14:textId="77777777" w:rsidR="00AA0374" w:rsidRPr="00642CC4" w:rsidRDefault="00AA0374" w:rsidP="00642CC4">
      <w:pPr>
        <w:spacing w:line="360" w:lineRule="auto"/>
        <w:rPr>
          <w:rFonts w:eastAsia="Times New Roman"/>
          <w:noProof w:val="0"/>
          <w:color w:val="333333"/>
          <w:kern w:val="0"/>
          <w:sz w:val="26"/>
          <w:szCs w:val="26"/>
          <w:lang w:eastAsia="en-US"/>
        </w:rPr>
      </w:pPr>
      <w:r w:rsidRPr="00642CC4">
        <w:rPr>
          <w:rFonts w:eastAsia="Times New Roman"/>
          <w:bCs/>
          <w:color w:val="333333"/>
          <w:sz w:val="26"/>
          <w:szCs w:val="26"/>
        </w:rPr>
        <w:t>Mục 3. Kiểm định chất lượng giáo dục</w:t>
      </w:r>
    </w:p>
    <w:p w14:paraId="41C12B28" w14:textId="77777777" w:rsidR="00C12BC8" w:rsidRPr="00642CC4" w:rsidRDefault="00C12BC8" w:rsidP="00642CC4">
      <w:pPr>
        <w:widowControl/>
        <w:spacing w:line="360" w:lineRule="auto"/>
        <w:rPr>
          <w:b/>
          <w:bCs/>
          <w:sz w:val="26"/>
          <w:szCs w:val="26"/>
          <w:lang w:eastAsia="vi-VN"/>
        </w:rPr>
      </w:pPr>
      <w:bookmarkStart w:id="0" w:name="loai_2"/>
    </w:p>
    <w:p w14:paraId="2AA166BD" w14:textId="77777777" w:rsidR="00C12BC8" w:rsidRPr="00642CC4" w:rsidRDefault="00C12BC8" w:rsidP="00642CC4">
      <w:pPr>
        <w:spacing w:line="360" w:lineRule="auto"/>
        <w:rPr>
          <w:b/>
          <w:sz w:val="26"/>
          <w:szCs w:val="26"/>
          <w:lang w:eastAsia="vi-VN"/>
        </w:rPr>
      </w:pPr>
      <w:r w:rsidRPr="00642CC4">
        <w:rPr>
          <w:b/>
          <w:bCs/>
          <w:sz w:val="26"/>
          <w:szCs w:val="26"/>
          <w:lang w:eastAsia="vi-VN"/>
        </w:rPr>
        <w:t>III</w:t>
      </w:r>
      <w:r w:rsidR="004503B8" w:rsidRPr="00642CC4">
        <w:rPr>
          <w:b/>
          <w:bCs/>
          <w:sz w:val="26"/>
          <w:szCs w:val="26"/>
          <w:lang w:eastAsia="vi-VN"/>
        </w:rPr>
        <w:t xml:space="preserve">. </w:t>
      </w:r>
      <w:r w:rsidR="004503B8" w:rsidRPr="00642CC4">
        <w:rPr>
          <w:b/>
          <w:bCs/>
          <w:sz w:val="26"/>
          <w:szCs w:val="26"/>
          <w:lang w:val="vi-VN" w:eastAsia="vi-VN"/>
        </w:rPr>
        <w:t>ĐIỀU LỆ</w:t>
      </w:r>
      <w:bookmarkStart w:id="1" w:name="loai_2_name"/>
      <w:bookmarkEnd w:id="0"/>
      <w:r w:rsidR="004503B8" w:rsidRPr="00642CC4">
        <w:rPr>
          <w:b/>
          <w:bCs/>
          <w:sz w:val="26"/>
          <w:szCs w:val="26"/>
          <w:lang w:eastAsia="vi-VN"/>
        </w:rPr>
        <w:t xml:space="preserve"> </w:t>
      </w:r>
      <w:r w:rsidRPr="00642CC4">
        <w:rPr>
          <w:b/>
          <w:bCs/>
          <w:sz w:val="26"/>
          <w:szCs w:val="26"/>
          <w:lang w:eastAsia="vi-VN"/>
        </w:rPr>
        <w:t xml:space="preserve">NHÀ </w:t>
      </w:r>
      <w:r w:rsidR="004503B8" w:rsidRPr="00642CC4">
        <w:rPr>
          <w:b/>
          <w:sz w:val="26"/>
          <w:szCs w:val="26"/>
          <w:lang w:val="vi-VN" w:eastAsia="vi-VN"/>
        </w:rPr>
        <w:t>TRƯỜNG</w:t>
      </w:r>
      <w:bookmarkEnd w:id="1"/>
      <w:r w:rsidRPr="00642CC4">
        <w:rPr>
          <w:b/>
          <w:sz w:val="26"/>
          <w:szCs w:val="26"/>
          <w:lang w:val="vi-VN" w:eastAsia="vi-VN"/>
        </w:rPr>
        <w:t xml:space="preserve"> </w:t>
      </w:r>
      <w:r w:rsidR="004503B8" w:rsidRPr="00642CC4">
        <w:rPr>
          <w:b/>
          <w:sz w:val="26"/>
          <w:szCs w:val="26"/>
          <w:lang w:val="vi-VN" w:eastAsia="vi-VN"/>
        </w:rPr>
        <w:br/>
      </w:r>
      <w:r w:rsidRPr="00642CC4">
        <w:rPr>
          <w:b/>
          <w:bCs/>
          <w:sz w:val="26"/>
          <w:szCs w:val="26"/>
          <w:lang w:eastAsia="vi-VN"/>
        </w:rPr>
        <w:t xml:space="preserve">1. </w:t>
      </w:r>
      <w:r w:rsidRPr="00642CC4">
        <w:rPr>
          <w:b/>
          <w:bCs/>
          <w:sz w:val="26"/>
          <w:szCs w:val="26"/>
          <w:lang w:val="vi-VN" w:eastAsia="vi-VN"/>
        </w:rPr>
        <w:t>Điều lệ</w:t>
      </w:r>
      <w:r w:rsidRPr="00642CC4">
        <w:rPr>
          <w:b/>
          <w:bCs/>
          <w:sz w:val="26"/>
          <w:szCs w:val="26"/>
          <w:lang w:eastAsia="vi-VN"/>
        </w:rPr>
        <w:t xml:space="preserve"> </w:t>
      </w:r>
      <w:r w:rsidRPr="00642CC4">
        <w:rPr>
          <w:b/>
          <w:sz w:val="26"/>
          <w:szCs w:val="26"/>
          <w:lang w:val="vi-VN" w:eastAsia="vi-VN"/>
        </w:rPr>
        <w:t xml:space="preserve">trường </w:t>
      </w:r>
      <w:r w:rsidRPr="00642CC4">
        <w:rPr>
          <w:b/>
          <w:sz w:val="26"/>
          <w:szCs w:val="26"/>
          <w:lang w:eastAsia="vi-VN"/>
        </w:rPr>
        <w:t>mầm non</w:t>
      </w:r>
    </w:p>
    <w:p w14:paraId="0CEF25E6" w14:textId="77777777" w:rsidR="004503B8" w:rsidRPr="00642CC4" w:rsidRDefault="004503B8" w:rsidP="00642CC4">
      <w:pPr>
        <w:widowControl/>
        <w:spacing w:line="360" w:lineRule="auto"/>
        <w:rPr>
          <w:sz w:val="26"/>
          <w:szCs w:val="26"/>
        </w:rPr>
      </w:pPr>
      <w:r w:rsidRPr="00642CC4">
        <w:rPr>
          <w:sz w:val="26"/>
          <w:szCs w:val="26"/>
        </w:rPr>
        <w:t>Chương I. Quy định chung</w:t>
      </w:r>
    </w:p>
    <w:p w14:paraId="4D8D95BC" w14:textId="77777777" w:rsidR="004503B8" w:rsidRPr="00642CC4" w:rsidRDefault="004503B8" w:rsidP="00642CC4">
      <w:pPr>
        <w:spacing w:line="360" w:lineRule="auto"/>
        <w:rPr>
          <w:sz w:val="26"/>
          <w:szCs w:val="26"/>
        </w:rPr>
      </w:pPr>
      <w:r w:rsidRPr="00642CC4">
        <w:rPr>
          <w:sz w:val="26"/>
          <w:szCs w:val="26"/>
        </w:rPr>
        <w:t>Chương II. Vị trí, nhiệm vụ, tổ chức và quản lý trường mầm non, trường mẫu giáo, nhà trẻ</w:t>
      </w:r>
    </w:p>
    <w:p w14:paraId="4BB63B71" w14:textId="77777777" w:rsidR="004503B8" w:rsidRPr="00642CC4" w:rsidRDefault="004503B8" w:rsidP="00642CC4">
      <w:pPr>
        <w:spacing w:line="360" w:lineRule="auto"/>
        <w:rPr>
          <w:sz w:val="26"/>
          <w:szCs w:val="26"/>
        </w:rPr>
      </w:pPr>
      <w:r w:rsidRPr="00642CC4">
        <w:rPr>
          <w:sz w:val="26"/>
          <w:szCs w:val="26"/>
        </w:rPr>
        <w:t>Chương III. Chương trình và các hoạt động nuôi dưỡng, chăm sóc, giáo dục trẻ em</w:t>
      </w:r>
    </w:p>
    <w:p w14:paraId="29133857" w14:textId="77777777" w:rsidR="004503B8" w:rsidRPr="00642CC4" w:rsidRDefault="004503B8" w:rsidP="00642CC4">
      <w:pPr>
        <w:spacing w:line="360" w:lineRule="auto"/>
        <w:rPr>
          <w:sz w:val="26"/>
          <w:szCs w:val="26"/>
        </w:rPr>
      </w:pPr>
      <w:r w:rsidRPr="00642CC4">
        <w:rPr>
          <w:sz w:val="26"/>
          <w:szCs w:val="26"/>
        </w:rPr>
        <w:lastRenderedPageBreak/>
        <w:t>Chương IV. Tài sản của trường mầm non, trường mẫu giáo, nhà trẻ, nhóm trẻ, lớp mẫu giáo độc lập</w:t>
      </w:r>
    </w:p>
    <w:p w14:paraId="616536B9" w14:textId="77777777" w:rsidR="004503B8" w:rsidRPr="00642CC4" w:rsidRDefault="004503B8" w:rsidP="00642CC4">
      <w:pPr>
        <w:spacing w:line="360" w:lineRule="auto"/>
        <w:rPr>
          <w:sz w:val="26"/>
          <w:szCs w:val="26"/>
        </w:rPr>
      </w:pPr>
      <w:r w:rsidRPr="00642CC4">
        <w:rPr>
          <w:sz w:val="26"/>
          <w:szCs w:val="26"/>
        </w:rPr>
        <w:t>Chương V. Giáo viên và nhân viên</w:t>
      </w:r>
    </w:p>
    <w:p w14:paraId="02F13E3D" w14:textId="77777777" w:rsidR="004503B8" w:rsidRPr="00642CC4" w:rsidRDefault="004503B8" w:rsidP="00642CC4">
      <w:pPr>
        <w:spacing w:line="360" w:lineRule="auto"/>
        <w:rPr>
          <w:sz w:val="26"/>
          <w:szCs w:val="26"/>
        </w:rPr>
      </w:pPr>
      <w:r w:rsidRPr="00642CC4">
        <w:rPr>
          <w:sz w:val="26"/>
          <w:szCs w:val="26"/>
        </w:rPr>
        <w:t>Chương VI. Trẻ em</w:t>
      </w:r>
    </w:p>
    <w:p w14:paraId="7BED5444" w14:textId="77777777" w:rsidR="004503B8" w:rsidRPr="00642CC4" w:rsidRDefault="004503B8" w:rsidP="00642CC4">
      <w:pPr>
        <w:spacing w:line="360" w:lineRule="auto"/>
        <w:rPr>
          <w:sz w:val="26"/>
          <w:szCs w:val="26"/>
        </w:rPr>
      </w:pPr>
      <w:r w:rsidRPr="00642CC4">
        <w:rPr>
          <w:sz w:val="26"/>
          <w:szCs w:val="26"/>
        </w:rPr>
        <w:t>Chương VII. Quan hệ giữa trường mầm non, trường mẫu giáo, nhà trẻ, nhóm trẻ, lớp mẫu giáo độc lập với gia đình và xã hội</w:t>
      </w:r>
    </w:p>
    <w:p w14:paraId="5AC6B80E" w14:textId="77777777" w:rsidR="004503B8" w:rsidRPr="00642CC4" w:rsidRDefault="004503B8" w:rsidP="00642CC4">
      <w:pPr>
        <w:spacing w:line="360" w:lineRule="auto"/>
        <w:rPr>
          <w:bCs/>
          <w:sz w:val="26"/>
          <w:szCs w:val="26"/>
        </w:rPr>
      </w:pPr>
      <w:r w:rsidRPr="00642CC4">
        <w:rPr>
          <w:b/>
          <w:bCs/>
          <w:sz w:val="26"/>
          <w:szCs w:val="26"/>
        </w:rPr>
        <w:t xml:space="preserve">Kiến thức cần nắm vững: </w:t>
      </w:r>
      <w:r w:rsidRPr="00642CC4">
        <w:rPr>
          <w:bCs/>
          <w:sz w:val="26"/>
          <w:szCs w:val="26"/>
        </w:rPr>
        <w:t>chương trình và các hoạt động nuôi dưỡng, chăm sóc, giáo dục trẻ em; giáo viên; trẻ em</w:t>
      </w:r>
    </w:p>
    <w:p w14:paraId="148FCB87" w14:textId="77777777" w:rsidR="004503B8" w:rsidRPr="00642CC4" w:rsidRDefault="00C12BC8" w:rsidP="00642CC4">
      <w:pPr>
        <w:spacing w:line="360" w:lineRule="auto"/>
        <w:rPr>
          <w:b/>
          <w:sz w:val="26"/>
          <w:szCs w:val="26"/>
          <w:lang w:eastAsia="vi-VN"/>
        </w:rPr>
      </w:pPr>
      <w:r w:rsidRPr="00642CC4">
        <w:rPr>
          <w:b/>
          <w:bCs/>
          <w:sz w:val="26"/>
          <w:szCs w:val="26"/>
          <w:lang w:eastAsia="vi-VN"/>
        </w:rPr>
        <w:t xml:space="preserve">2. </w:t>
      </w:r>
      <w:r w:rsidRPr="00642CC4">
        <w:rPr>
          <w:b/>
          <w:bCs/>
          <w:sz w:val="26"/>
          <w:szCs w:val="26"/>
          <w:lang w:val="vi-VN" w:eastAsia="vi-VN"/>
        </w:rPr>
        <w:t>Điều lệ</w:t>
      </w:r>
      <w:r w:rsidRPr="00642CC4">
        <w:rPr>
          <w:b/>
          <w:bCs/>
          <w:sz w:val="26"/>
          <w:szCs w:val="26"/>
          <w:lang w:eastAsia="vi-VN"/>
        </w:rPr>
        <w:t xml:space="preserve"> </w:t>
      </w:r>
      <w:r w:rsidRPr="00642CC4">
        <w:rPr>
          <w:b/>
          <w:sz w:val="26"/>
          <w:szCs w:val="26"/>
          <w:lang w:val="vi-VN" w:eastAsia="vi-VN"/>
        </w:rPr>
        <w:t xml:space="preserve">trường </w:t>
      </w:r>
      <w:r w:rsidRPr="00642CC4">
        <w:rPr>
          <w:b/>
          <w:sz w:val="26"/>
          <w:szCs w:val="26"/>
          <w:lang w:eastAsia="vi-VN"/>
        </w:rPr>
        <w:t>tiểu học</w:t>
      </w:r>
    </w:p>
    <w:p w14:paraId="6B7FB6BC" w14:textId="77777777" w:rsidR="004503B8" w:rsidRPr="00642CC4" w:rsidRDefault="004503B8" w:rsidP="00642CC4">
      <w:pPr>
        <w:spacing w:line="360" w:lineRule="auto"/>
        <w:rPr>
          <w:bCs/>
          <w:sz w:val="26"/>
          <w:szCs w:val="26"/>
        </w:rPr>
      </w:pPr>
      <w:r w:rsidRPr="00642CC4">
        <w:rPr>
          <w:bCs/>
          <w:sz w:val="26"/>
          <w:szCs w:val="26"/>
        </w:rPr>
        <w:t>Chương I. Quy định chung</w:t>
      </w:r>
    </w:p>
    <w:p w14:paraId="1D922915" w14:textId="77777777" w:rsidR="004503B8" w:rsidRPr="00642CC4" w:rsidRDefault="004503B8" w:rsidP="00642CC4">
      <w:pPr>
        <w:spacing w:line="360" w:lineRule="auto"/>
        <w:rPr>
          <w:bCs/>
          <w:sz w:val="26"/>
          <w:szCs w:val="26"/>
        </w:rPr>
      </w:pPr>
      <w:r w:rsidRPr="00642CC4">
        <w:rPr>
          <w:bCs/>
          <w:sz w:val="26"/>
          <w:szCs w:val="26"/>
        </w:rPr>
        <w:t>Chương II. Tổ chức và quản lý nhà trường</w:t>
      </w:r>
    </w:p>
    <w:p w14:paraId="0B3EDBEE" w14:textId="77777777" w:rsidR="004503B8" w:rsidRPr="00642CC4" w:rsidRDefault="004503B8" w:rsidP="00642CC4">
      <w:pPr>
        <w:spacing w:line="360" w:lineRule="auto"/>
        <w:rPr>
          <w:bCs/>
          <w:sz w:val="26"/>
          <w:szCs w:val="26"/>
        </w:rPr>
      </w:pPr>
      <w:r w:rsidRPr="00642CC4">
        <w:rPr>
          <w:bCs/>
          <w:sz w:val="26"/>
          <w:szCs w:val="26"/>
        </w:rPr>
        <w:t>Chương III. Chương trình giáo dục và hoạt động giáo dục</w:t>
      </w:r>
    </w:p>
    <w:p w14:paraId="0587F003" w14:textId="77777777" w:rsidR="004503B8" w:rsidRPr="00642CC4" w:rsidRDefault="004503B8" w:rsidP="00642CC4">
      <w:pPr>
        <w:spacing w:line="360" w:lineRule="auto"/>
        <w:rPr>
          <w:bCs/>
          <w:sz w:val="26"/>
          <w:szCs w:val="26"/>
        </w:rPr>
      </w:pPr>
      <w:r w:rsidRPr="00642CC4">
        <w:rPr>
          <w:bCs/>
          <w:sz w:val="26"/>
          <w:szCs w:val="26"/>
        </w:rPr>
        <w:t>Chương IV. Giáo viên</w:t>
      </w:r>
    </w:p>
    <w:p w14:paraId="4B0F5F8E" w14:textId="77777777" w:rsidR="004503B8" w:rsidRPr="00642CC4" w:rsidRDefault="004503B8" w:rsidP="00642CC4">
      <w:pPr>
        <w:spacing w:line="360" w:lineRule="auto"/>
        <w:rPr>
          <w:bCs/>
          <w:sz w:val="26"/>
          <w:szCs w:val="26"/>
        </w:rPr>
      </w:pPr>
      <w:r w:rsidRPr="00642CC4">
        <w:rPr>
          <w:bCs/>
          <w:sz w:val="26"/>
          <w:szCs w:val="26"/>
        </w:rPr>
        <w:t>Chương V. Học sinh</w:t>
      </w:r>
    </w:p>
    <w:p w14:paraId="27D1BAD5" w14:textId="77777777" w:rsidR="004503B8" w:rsidRPr="00642CC4" w:rsidRDefault="004503B8" w:rsidP="00642CC4">
      <w:pPr>
        <w:spacing w:line="360" w:lineRule="auto"/>
        <w:rPr>
          <w:bCs/>
          <w:sz w:val="26"/>
          <w:szCs w:val="26"/>
        </w:rPr>
      </w:pPr>
      <w:r w:rsidRPr="00642CC4">
        <w:rPr>
          <w:bCs/>
          <w:sz w:val="26"/>
          <w:szCs w:val="26"/>
        </w:rPr>
        <w:t>Chương VI. Tài sản của nhà trường</w:t>
      </w:r>
    </w:p>
    <w:p w14:paraId="33F9349A" w14:textId="77777777" w:rsidR="004503B8" w:rsidRPr="00642CC4" w:rsidRDefault="004503B8" w:rsidP="00642CC4">
      <w:pPr>
        <w:spacing w:line="360" w:lineRule="auto"/>
        <w:rPr>
          <w:bCs/>
          <w:sz w:val="26"/>
          <w:szCs w:val="26"/>
        </w:rPr>
      </w:pPr>
      <w:r w:rsidRPr="00642CC4">
        <w:rPr>
          <w:bCs/>
          <w:sz w:val="26"/>
          <w:szCs w:val="26"/>
        </w:rPr>
        <w:t>Chương VII. Nhà trường, gia đình và xã hội</w:t>
      </w:r>
    </w:p>
    <w:p w14:paraId="7A63CCC3" w14:textId="77777777" w:rsidR="004503B8" w:rsidRPr="00642CC4" w:rsidRDefault="004503B8" w:rsidP="00642CC4">
      <w:pPr>
        <w:spacing w:line="360" w:lineRule="auto"/>
        <w:rPr>
          <w:b/>
          <w:bCs/>
          <w:sz w:val="26"/>
          <w:szCs w:val="26"/>
        </w:rPr>
      </w:pPr>
    </w:p>
    <w:p w14:paraId="61B3465B" w14:textId="77777777" w:rsidR="004503B8" w:rsidRPr="00642CC4" w:rsidRDefault="004503B8" w:rsidP="00642CC4">
      <w:pPr>
        <w:spacing w:line="360" w:lineRule="auto"/>
        <w:rPr>
          <w:bCs/>
          <w:sz w:val="26"/>
          <w:szCs w:val="26"/>
        </w:rPr>
      </w:pPr>
      <w:r w:rsidRPr="00642CC4">
        <w:rPr>
          <w:b/>
          <w:bCs/>
          <w:sz w:val="26"/>
          <w:szCs w:val="26"/>
        </w:rPr>
        <w:t>Kiến thức cần nắm vững:</w:t>
      </w:r>
      <w:r w:rsidRPr="00642CC4">
        <w:rPr>
          <w:bCs/>
          <w:sz w:val="26"/>
          <w:szCs w:val="26"/>
        </w:rPr>
        <w:t xml:space="preserve"> chương trình giáo dục và hoạt động giáo dục; giáo viên; học sinh; nhà trường, gia đình và xã hội</w:t>
      </w:r>
    </w:p>
    <w:p w14:paraId="359EF217" w14:textId="77777777" w:rsidR="004503B8" w:rsidRPr="00642CC4" w:rsidRDefault="00C12BC8" w:rsidP="00642CC4">
      <w:pPr>
        <w:spacing w:line="360" w:lineRule="auto"/>
        <w:jc w:val="both"/>
        <w:rPr>
          <w:b/>
          <w:bCs/>
          <w:sz w:val="26"/>
          <w:szCs w:val="26"/>
          <w:lang w:val="pt-BR"/>
        </w:rPr>
      </w:pPr>
      <w:r w:rsidRPr="00642CC4">
        <w:rPr>
          <w:b/>
          <w:bCs/>
          <w:sz w:val="26"/>
          <w:szCs w:val="26"/>
          <w:lang w:eastAsia="vi-VN"/>
        </w:rPr>
        <w:t xml:space="preserve">3. </w:t>
      </w:r>
      <w:r w:rsidRPr="00642CC4">
        <w:rPr>
          <w:b/>
          <w:bCs/>
          <w:sz w:val="26"/>
          <w:szCs w:val="26"/>
          <w:lang w:val="pt-BR"/>
        </w:rPr>
        <w:t>Trường trung học cơ sở, trường trung học phổ thông</w:t>
      </w:r>
    </w:p>
    <w:p w14:paraId="2DBA3ED0" w14:textId="77777777" w:rsidR="004503B8" w:rsidRPr="00642CC4" w:rsidRDefault="004503B8" w:rsidP="00642CC4">
      <w:pPr>
        <w:spacing w:line="360" w:lineRule="auto"/>
        <w:rPr>
          <w:bCs/>
          <w:sz w:val="26"/>
          <w:szCs w:val="26"/>
        </w:rPr>
      </w:pPr>
      <w:r w:rsidRPr="00642CC4">
        <w:rPr>
          <w:bCs/>
          <w:sz w:val="26"/>
          <w:szCs w:val="26"/>
        </w:rPr>
        <w:t>Chương I. Những quy định chung</w:t>
      </w:r>
    </w:p>
    <w:p w14:paraId="5D087EF6" w14:textId="77777777" w:rsidR="004503B8" w:rsidRPr="00642CC4" w:rsidRDefault="004503B8" w:rsidP="00642CC4">
      <w:pPr>
        <w:spacing w:line="360" w:lineRule="auto"/>
        <w:rPr>
          <w:bCs/>
          <w:sz w:val="26"/>
          <w:szCs w:val="26"/>
        </w:rPr>
      </w:pPr>
      <w:r w:rsidRPr="00642CC4">
        <w:rPr>
          <w:bCs/>
          <w:sz w:val="26"/>
          <w:szCs w:val="26"/>
        </w:rPr>
        <w:t>Chương II. Tổ chức và quản lý nhà trường</w:t>
      </w:r>
    </w:p>
    <w:p w14:paraId="29FB958F" w14:textId="77777777" w:rsidR="004503B8" w:rsidRPr="00642CC4" w:rsidRDefault="004503B8" w:rsidP="00642CC4">
      <w:pPr>
        <w:spacing w:line="360" w:lineRule="auto"/>
        <w:rPr>
          <w:bCs/>
          <w:sz w:val="26"/>
          <w:szCs w:val="26"/>
        </w:rPr>
      </w:pPr>
      <w:r w:rsidRPr="00642CC4">
        <w:rPr>
          <w:bCs/>
          <w:sz w:val="26"/>
          <w:szCs w:val="26"/>
        </w:rPr>
        <w:t>Chương III. Chương trình và các hoạt động giáo dục</w:t>
      </w:r>
    </w:p>
    <w:p w14:paraId="33A561E5" w14:textId="77777777" w:rsidR="004503B8" w:rsidRPr="00642CC4" w:rsidRDefault="004503B8" w:rsidP="00642CC4">
      <w:pPr>
        <w:spacing w:line="360" w:lineRule="auto"/>
        <w:rPr>
          <w:bCs/>
          <w:sz w:val="26"/>
          <w:szCs w:val="26"/>
        </w:rPr>
      </w:pPr>
      <w:r w:rsidRPr="00642CC4">
        <w:rPr>
          <w:bCs/>
          <w:sz w:val="26"/>
          <w:szCs w:val="26"/>
        </w:rPr>
        <w:t>Chương IV. Giáo viên</w:t>
      </w:r>
    </w:p>
    <w:p w14:paraId="6AA96AF3" w14:textId="77777777" w:rsidR="004503B8" w:rsidRPr="00642CC4" w:rsidRDefault="004503B8" w:rsidP="00642CC4">
      <w:pPr>
        <w:spacing w:line="360" w:lineRule="auto"/>
        <w:rPr>
          <w:bCs/>
          <w:sz w:val="26"/>
          <w:szCs w:val="26"/>
        </w:rPr>
      </w:pPr>
      <w:r w:rsidRPr="00642CC4">
        <w:rPr>
          <w:bCs/>
          <w:sz w:val="26"/>
          <w:szCs w:val="26"/>
        </w:rPr>
        <w:t>Chương V. Học sinh</w:t>
      </w:r>
    </w:p>
    <w:p w14:paraId="0078E78A" w14:textId="77777777" w:rsidR="004503B8" w:rsidRPr="00642CC4" w:rsidRDefault="004503B8" w:rsidP="00642CC4">
      <w:pPr>
        <w:spacing w:line="360" w:lineRule="auto"/>
        <w:rPr>
          <w:bCs/>
          <w:sz w:val="26"/>
          <w:szCs w:val="26"/>
        </w:rPr>
      </w:pPr>
      <w:r w:rsidRPr="00642CC4">
        <w:rPr>
          <w:bCs/>
          <w:sz w:val="26"/>
          <w:szCs w:val="26"/>
        </w:rPr>
        <w:t>Chương VI. Tài sản của trường</w:t>
      </w:r>
    </w:p>
    <w:p w14:paraId="395744E4" w14:textId="77777777" w:rsidR="004503B8" w:rsidRPr="00642CC4" w:rsidRDefault="004503B8" w:rsidP="00642CC4">
      <w:pPr>
        <w:spacing w:line="360" w:lineRule="auto"/>
        <w:rPr>
          <w:bCs/>
          <w:sz w:val="26"/>
          <w:szCs w:val="26"/>
        </w:rPr>
      </w:pPr>
      <w:r w:rsidRPr="00642CC4">
        <w:rPr>
          <w:bCs/>
          <w:sz w:val="26"/>
          <w:szCs w:val="26"/>
        </w:rPr>
        <w:t>Chương VII. Quan hệ giữa nhà trường, gia đình và xã hội</w:t>
      </w:r>
    </w:p>
    <w:p w14:paraId="63FABBAA" w14:textId="77777777" w:rsidR="004503B8" w:rsidRPr="00642CC4" w:rsidRDefault="004503B8" w:rsidP="00642CC4">
      <w:pPr>
        <w:spacing w:line="360" w:lineRule="auto"/>
        <w:rPr>
          <w:bCs/>
          <w:sz w:val="26"/>
          <w:szCs w:val="26"/>
        </w:rPr>
      </w:pPr>
      <w:r w:rsidRPr="00642CC4">
        <w:rPr>
          <w:b/>
          <w:bCs/>
          <w:sz w:val="26"/>
          <w:szCs w:val="26"/>
        </w:rPr>
        <w:t>Kiến thức cần nắm vững:</w:t>
      </w:r>
      <w:r w:rsidRPr="00642CC4">
        <w:rPr>
          <w:bCs/>
          <w:sz w:val="26"/>
          <w:szCs w:val="26"/>
        </w:rPr>
        <w:t xml:space="preserve"> chương trình giáo dục và hoạt động giáo dục; giáo viên; học sinh; nhà trường, gia đình và xã hội</w:t>
      </w:r>
    </w:p>
    <w:p w14:paraId="24FE5016" w14:textId="77777777" w:rsidR="004503B8" w:rsidRPr="00642CC4" w:rsidRDefault="00C12BC8" w:rsidP="00642CC4">
      <w:pPr>
        <w:pStyle w:val="NormalWeb"/>
        <w:spacing w:before="0" w:beforeAutospacing="0" w:after="0" w:afterAutospacing="0" w:line="360" w:lineRule="auto"/>
        <w:rPr>
          <w:b/>
          <w:sz w:val="26"/>
          <w:szCs w:val="26"/>
        </w:rPr>
      </w:pPr>
      <w:r w:rsidRPr="00642CC4">
        <w:rPr>
          <w:b/>
          <w:bCs/>
          <w:sz w:val="26"/>
          <w:szCs w:val="26"/>
        </w:rPr>
        <w:lastRenderedPageBreak/>
        <w:t>IV</w:t>
      </w:r>
      <w:r w:rsidR="004503B8" w:rsidRPr="00642CC4">
        <w:rPr>
          <w:b/>
          <w:bCs/>
          <w:sz w:val="26"/>
          <w:szCs w:val="26"/>
        </w:rPr>
        <w:t xml:space="preserve">. NGHỊ QUYẾT HỘI NGHỊ TRUNG ƯƠNG 8 KHÓA XI </w:t>
      </w:r>
      <w:r w:rsidR="004503B8" w:rsidRPr="00642CC4">
        <w:rPr>
          <w:b/>
          <w:sz w:val="26"/>
          <w:szCs w:val="26"/>
        </w:rPr>
        <w:t>VỀ ĐỔI MỚI CĂN BẢN, TOÀN DIỆN GIÁO DỤC VÀ ĐÀO TẠO (NQ Số 29-NQ-TW, Ngày 04/11/2013 Của ĐCS Việt Nam)</w:t>
      </w:r>
    </w:p>
    <w:p w14:paraId="4B5321FA" w14:textId="77777777" w:rsidR="004503B8" w:rsidRPr="00642CC4" w:rsidRDefault="004503B8" w:rsidP="00642CC4">
      <w:pPr>
        <w:pStyle w:val="NormalWeb"/>
        <w:spacing w:before="0" w:beforeAutospacing="0" w:after="0" w:afterAutospacing="0" w:line="360" w:lineRule="auto"/>
        <w:jc w:val="center"/>
        <w:rPr>
          <w:color w:val="000711"/>
          <w:sz w:val="26"/>
          <w:szCs w:val="26"/>
        </w:rPr>
      </w:pPr>
      <w:r w:rsidRPr="00642CC4">
        <w:rPr>
          <w:bCs/>
          <w:color w:val="000711"/>
          <w:sz w:val="26"/>
          <w:szCs w:val="26"/>
        </w:rPr>
        <w:t xml:space="preserve">Nghị quyết </w:t>
      </w:r>
      <w:r w:rsidRPr="00642CC4">
        <w:rPr>
          <w:color w:val="000711"/>
          <w:sz w:val="26"/>
          <w:szCs w:val="26"/>
        </w:rPr>
        <w:t xml:space="preserve">“về đổi mới căn bản, toàn diện giáo dục và đào tạo, đáp ứng yêu cầu công nghiệp hóa, hiện đại hóa trong điều kiện kinh tế thị trường định hướng xã hội chủ nghĩa và hội nhập quốc tế" đã được Hội nghị Trung ương 8 (Khóa XI) thông qua. </w:t>
      </w:r>
    </w:p>
    <w:p w14:paraId="4F4B4052" w14:textId="77777777" w:rsidR="004503B8" w:rsidRPr="00642CC4" w:rsidRDefault="004503B8" w:rsidP="00330EA6">
      <w:pPr>
        <w:pStyle w:val="NormalWeb"/>
        <w:spacing w:before="0" w:beforeAutospacing="0" w:after="0" w:afterAutospacing="0" w:line="360" w:lineRule="auto"/>
        <w:jc w:val="both"/>
        <w:rPr>
          <w:sz w:val="26"/>
          <w:szCs w:val="26"/>
        </w:rPr>
      </w:pPr>
      <w:r w:rsidRPr="00642CC4">
        <w:rPr>
          <w:b/>
          <w:bCs/>
          <w:sz w:val="26"/>
          <w:szCs w:val="26"/>
        </w:rPr>
        <w:t>A - Tình hình và nguyên nhân</w:t>
      </w:r>
    </w:p>
    <w:p w14:paraId="14EF7517" w14:textId="77777777" w:rsidR="00C12BC8" w:rsidRPr="00642CC4" w:rsidRDefault="00C12BC8" w:rsidP="00642CC4">
      <w:pPr>
        <w:pStyle w:val="NormalWeb"/>
        <w:numPr>
          <w:ilvl w:val="0"/>
          <w:numId w:val="3"/>
        </w:numPr>
        <w:spacing w:before="0" w:beforeAutospacing="0" w:after="0" w:afterAutospacing="0" w:line="360" w:lineRule="auto"/>
        <w:ind w:left="1440"/>
        <w:jc w:val="both"/>
        <w:rPr>
          <w:sz w:val="26"/>
          <w:szCs w:val="26"/>
        </w:rPr>
      </w:pPr>
      <w:r w:rsidRPr="00642CC4">
        <w:rPr>
          <w:sz w:val="26"/>
          <w:szCs w:val="26"/>
        </w:rPr>
        <w:t>Thành tựu</w:t>
      </w:r>
    </w:p>
    <w:p w14:paraId="416BAB07" w14:textId="77777777" w:rsidR="00C12BC8" w:rsidRPr="00642CC4" w:rsidRDefault="004503B8" w:rsidP="00642CC4">
      <w:pPr>
        <w:pStyle w:val="NormalWeb"/>
        <w:numPr>
          <w:ilvl w:val="0"/>
          <w:numId w:val="3"/>
        </w:numPr>
        <w:spacing w:before="0" w:beforeAutospacing="0" w:after="0" w:afterAutospacing="0" w:line="360" w:lineRule="auto"/>
        <w:ind w:left="1440"/>
        <w:jc w:val="both"/>
        <w:rPr>
          <w:sz w:val="26"/>
          <w:szCs w:val="26"/>
        </w:rPr>
      </w:pPr>
      <w:r w:rsidRPr="00642CC4">
        <w:rPr>
          <w:sz w:val="26"/>
          <w:szCs w:val="26"/>
        </w:rPr>
        <w:t>Hạn chế</w:t>
      </w:r>
      <w:r w:rsidR="00C12BC8" w:rsidRPr="00642CC4">
        <w:rPr>
          <w:sz w:val="26"/>
          <w:szCs w:val="26"/>
        </w:rPr>
        <w:t xml:space="preserve"> </w:t>
      </w:r>
    </w:p>
    <w:p w14:paraId="5A8D03CF" w14:textId="77777777" w:rsidR="00C12BC8" w:rsidRPr="00642CC4" w:rsidRDefault="00C12BC8" w:rsidP="00642CC4">
      <w:pPr>
        <w:pStyle w:val="NormalWeb"/>
        <w:numPr>
          <w:ilvl w:val="0"/>
          <w:numId w:val="3"/>
        </w:numPr>
        <w:spacing w:before="0" w:beforeAutospacing="0" w:after="0" w:afterAutospacing="0" w:line="360" w:lineRule="auto"/>
        <w:ind w:left="1440"/>
        <w:jc w:val="both"/>
        <w:rPr>
          <w:sz w:val="26"/>
          <w:szCs w:val="26"/>
        </w:rPr>
      </w:pPr>
      <w:r w:rsidRPr="00642CC4">
        <w:rPr>
          <w:sz w:val="26"/>
          <w:szCs w:val="26"/>
        </w:rPr>
        <w:t>N</w:t>
      </w:r>
      <w:r w:rsidR="004503B8" w:rsidRPr="00642CC4">
        <w:rPr>
          <w:sz w:val="26"/>
          <w:szCs w:val="26"/>
        </w:rPr>
        <w:t>guyên nhân</w:t>
      </w:r>
    </w:p>
    <w:p w14:paraId="6ED7F4FD" w14:textId="77777777" w:rsidR="004503B8" w:rsidRPr="00642CC4" w:rsidRDefault="004503B8" w:rsidP="00330EA6">
      <w:pPr>
        <w:pStyle w:val="NormalWeb"/>
        <w:spacing w:before="0" w:beforeAutospacing="0" w:after="0" w:afterAutospacing="0" w:line="360" w:lineRule="auto"/>
        <w:jc w:val="both"/>
        <w:rPr>
          <w:sz w:val="26"/>
          <w:szCs w:val="26"/>
        </w:rPr>
      </w:pPr>
      <w:r w:rsidRPr="00642CC4">
        <w:rPr>
          <w:b/>
          <w:bCs/>
          <w:sz w:val="26"/>
          <w:szCs w:val="26"/>
        </w:rPr>
        <w:t>B- Định hướng đổi mới căn bản, toàn diện giáo dục và đào tạo</w:t>
      </w:r>
    </w:p>
    <w:p w14:paraId="6DDE711D" w14:textId="77777777" w:rsidR="004503B8" w:rsidRPr="00642CC4" w:rsidRDefault="004503B8" w:rsidP="00642CC4">
      <w:pPr>
        <w:pStyle w:val="NormalWeb"/>
        <w:spacing w:before="0" w:beforeAutospacing="0" w:after="0" w:afterAutospacing="0" w:line="360" w:lineRule="auto"/>
        <w:ind w:left="720"/>
        <w:jc w:val="both"/>
        <w:rPr>
          <w:sz w:val="26"/>
          <w:szCs w:val="26"/>
        </w:rPr>
      </w:pPr>
      <w:r w:rsidRPr="00642CC4">
        <w:rPr>
          <w:b/>
          <w:bCs/>
          <w:sz w:val="26"/>
          <w:szCs w:val="26"/>
        </w:rPr>
        <w:t>I- Quan điểm chỉ đạo</w:t>
      </w:r>
    </w:p>
    <w:p w14:paraId="09A65242" w14:textId="77777777" w:rsidR="004503B8" w:rsidRPr="00642CC4" w:rsidRDefault="004503B8" w:rsidP="00642CC4">
      <w:pPr>
        <w:pStyle w:val="NormalWeb"/>
        <w:spacing w:before="0" w:beforeAutospacing="0" w:after="0" w:afterAutospacing="0" w:line="360" w:lineRule="auto"/>
        <w:ind w:left="720"/>
        <w:jc w:val="both"/>
        <w:rPr>
          <w:sz w:val="26"/>
          <w:szCs w:val="26"/>
        </w:rPr>
      </w:pPr>
      <w:r w:rsidRPr="00642CC4">
        <w:rPr>
          <w:b/>
          <w:bCs/>
          <w:sz w:val="26"/>
          <w:szCs w:val="26"/>
        </w:rPr>
        <w:t>II- Mục tiêu</w:t>
      </w:r>
    </w:p>
    <w:p w14:paraId="4CAE7708" w14:textId="77777777" w:rsidR="004503B8" w:rsidRPr="00642CC4" w:rsidRDefault="004503B8" w:rsidP="00642CC4">
      <w:pPr>
        <w:pStyle w:val="NormalWeb"/>
        <w:spacing w:before="0" w:beforeAutospacing="0" w:after="0" w:afterAutospacing="0" w:line="360" w:lineRule="auto"/>
        <w:ind w:left="720"/>
        <w:jc w:val="both"/>
        <w:rPr>
          <w:sz w:val="26"/>
          <w:szCs w:val="26"/>
        </w:rPr>
      </w:pPr>
      <w:r w:rsidRPr="00642CC4">
        <w:rPr>
          <w:sz w:val="26"/>
          <w:szCs w:val="26"/>
        </w:rPr>
        <w:t>1- Mục tiêu tổng quát</w:t>
      </w:r>
    </w:p>
    <w:p w14:paraId="5C194B91" w14:textId="77777777" w:rsidR="004503B8" w:rsidRPr="00642CC4" w:rsidRDefault="004503B8" w:rsidP="00642CC4">
      <w:pPr>
        <w:pStyle w:val="NormalWeb"/>
        <w:spacing w:before="0" w:beforeAutospacing="0" w:after="0" w:afterAutospacing="0" w:line="360" w:lineRule="auto"/>
        <w:ind w:left="720"/>
        <w:jc w:val="both"/>
        <w:rPr>
          <w:sz w:val="26"/>
          <w:szCs w:val="26"/>
        </w:rPr>
      </w:pPr>
      <w:r w:rsidRPr="00642CC4">
        <w:rPr>
          <w:sz w:val="26"/>
          <w:szCs w:val="26"/>
        </w:rPr>
        <w:t>2- Mục tiêu cụ thể</w:t>
      </w:r>
    </w:p>
    <w:p w14:paraId="5174D576" w14:textId="77777777" w:rsidR="004503B8" w:rsidRPr="00642CC4" w:rsidRDefault="004503B8" w:rsidP="00642CC4">
      <w:pPr>
        <w:pStyle w:val="NormalWeb"/>
        <w:spacing w:before="0" w:beforeAutospacing="0" w:after="0" w:afterAutospacing="0" w:line="360" w:lineRule="auto"/>
        <w:ind w:left="720"/>
        <w:jc w:val="both"/>
        <w:rPr>
          <w:sz w:val="26"/>
          <w:szCs w:val="26"/>
        </w:rPr>
      </w:pPr>
      <w:r w:rsidRPr="00642CC4">
        <w:rPr>
          <w:b/>
          <w:bCs/>
          <w:sz w:val="26"/>
          <w:szCs w:val="26"/>
        </w:rPr>
        <w:t>III- Nhiệm vụ, giải pháp</w:t>
      </w:r>
    </w:p>
    <w:p w14:paraId="0A2DFD44" w14:textId="77777777" w:rsidR="004503B8" w:rsidRPr="003D5785" w:rsidRDefault="004503B8" w:rsidP="00642CC4">
      <w:pPr>
        <w:spacing w:line="360" w:lineRule="auto"/>
        <w:jc w:val="both"/>
        <w:rPr>
          <w:rFonts w:eastAsia="Times New Roman"/>
          <w:color w:val="FF0000"/>
          <w:sz w:val="26"/>
          <w:szCs w:val="26"/>
        </w:rPr>
      </w:pPr>
      <w:r w:rsidRPr="003D5785">
        <w:rPr>
          <w:rFonts w:eastAsia="Times New Roman"/>
          <w:color w:val="FF0000"/>
          <w:sz w:val="26"/>
          <w:szCs w:val="26"/>
        </w:rPr>
        <w:t>PHẦN C. VỀ ĐỀ THI VÀ LÀM BÀI</w:t>
      </w:r>
    </w:p>
    <w:p w14:paraId="2159D4AD" w14:textId="77777777" w:rsidR="00C12BC8" w:rsidRPr="00642CC4" w:rsidRDefault="004503B8" w:rsidP="00642CC4">
      <w:pPr>
        <w:spacing w:line="360" w:lineRule="auto"/>
        <w:jc w:val="both"/>
        <w:rPr>
          <w:b/>
          <w:sz w:val="26"/>
          <w:szCs w:val="26"/>
        </w:rPr>
      </w:pPr>
      <w:r w:rsidRPr="00642CC4">
        <w:rPr>
          <w:b/>
          <w:sz w:val="26"/>
          <w:szCs w:val="26"/>
        </w:rPr>
        <w:t xml:space="preserve">I. Hình thức thi: </w:t>
      </w:r>
    </w:p>
    <w:p w14:paraId="0E40A274" w14:textId="77777777" w:rsidR="004503B8" w:rsidRPr="00642CC4" w:rsidRDefault="00C12BC8" w:rsidP="00642CC4">
      <w:pPr>
        <w:spacing w:line="360" w:lineRule="auto"/>
        <w:ind w:firstLine="720"/>
        <w:jc w:val="both"/>
        <w:rPr>
          <w:sz w:val="26"/>
          <w:szCs w:val="26"/>
        </w:rPr>
      </w:pPr>
      <w:r w:rsidRPr="00642CC4">
        <w:rPr>
          <w:sz w:val="26"/>
          <w:szCs w:val="26"/>
        </w:rPr>
        <w:t>T</w:t>
      </w:r>
      <w:r w:rsidR="004503B8" w:rsidRPr="00642CC4">
        <w:rPr>
          <w:sz w:val="26"/>
          <w:szCs w:val="26"/>
        </w:rPr>
        <w:t>hi trắc nghiệm</w:t>
      </w:r>
      <w:r w:rsidRPr="00642CC4">
        <w:rPr>
          <w:sz w:val="26"/>
          <w:szCs w:val="26"/>
        </w:rPr>
        <w:t xml:space="preserve"> (Vòng 1)</w:t>
      </w:r>
    </w:p>
    <w:p w14:paraId="60A4F90E" w14:textId="0674C469" w:rsidR="00C12BC8" w:rsidRPr="00642CC4" w:rsidRDefault="00C12BC8" w:rsidP="00642CC4">
      <w:pPr>
        <w:spacing w:line="360" w:lineRule="auto"/>
        <w:ind w:firstLine="720"/>
        <w:jc w:val="both"/>
        <w:rPr>
          <w:sz w:val="26"/>
          <w:szCs w:val="26"/>
        </w:rPr>
      </w:pPr>
      <w:r w:rsidRPr="00642CC4">
        <w:rPr>
          <w:sz w:val="26"/>
          <w:szCs w:val="26"/>
        </w:rPr>
        <w:t xml:space="preserve">Thi viết </w:t>
      </w:r>
      <w:r w:rsidR="0069340F" w:rsidRPr="00642CC4">
        <w:rPr>
          <w:sz w:val="26"/>
          <w:szCs w:val="26"/>
        </w:rPr>
        <w:t xml:space="preserve">(180 phút, Thiết kế hoạt động dạy học hoặc soạn giáo án) </w:t>
      </w:r>
      <w:r w:rsidRPr="00642CC4">
        <w:rPr>
          <w:sz w:val="26"/>
          <w:szCs w:val="26"/>
        </w:rPr>
        <w:t>hoặc vấn đáp (Vòng 2)</w:t>
      </w:r>
    </w:p>
    <w:p w14:paraId="33F381C7" w14:textId="2F39311A" w:rsidR="004503B8" w:rsidRPr="00642CC4" w:rsidRDefault="004503B8" w:rsidP="00642CC4">
      <w:pPr>
        <w:spacing w:line="360" w:lineRule="auto"/>
        <w:jc w:val="both"/>
        <w:rPr>
          <w:sz w:val="26"/>
          <w:szCs w:val="26"/>
        </w:rPr>
      </w:pPr>
      <w:r w:rsidRPr="00642CC4">
        <w:rPr>
          <w:b/>
          <w:sz w:val="26"/>
          <w:szCs w:val="26"/>
        </w:rPr>
        <w:t>II.</w:t>
      </w:r>
      <w:r w:rsidRPr="00642CC4">
        <w:rPr>
          <w:sz w:val="26"/>
          <w:szCs w:val="26"/>
        </w:rPr>
        <w:t xml:space="preserve"> </w:t>
      </w:r>
      <w:r w:rsidRPr="00642CC4">
        <w:rPr>
          <w:b/>
          <w:sz w:val="26"/>
          <w:szCs w:val="26"/>
        </w:rPr>
        <w:t>Thời gian thi:</w:t>
      </w:r>
      <w:r w:rsidRPr="00642CC4">
        <w:rPr>
          <w:sz w:val="26"/>
          <w:szCs w:val="26"/>
        </w:rPr>
        <w:t xml:space="preserve"> </w:t>
      </w:r>
      <w:r w:rsidR="0069340F" w:rsidRPr="00642CC4">
        <w:rPr>
          <w:sz w:val="26"/>
          <w:szCs w:val="26"/>
        </w:rPr>
        <w:t xml:space="preserve">Các tỉnh </w:t>
      </w:r>
      <w:r w:rsidR="0069340F" w:rsidRPr="00642CC4">
        <w:rPr>
          <w:b/>
          <w:bCs/>
          <w:i/>
          <w:iCs/>
          <w:sz w:val="26"/>
          <w:szCs w:val="26"/>
        </w:rPr>
        <w:t>thường tổ chức thi</w:t>
      </w:r>
      <w:r w:rsidR="0069340F" w:rsidRPr="00642CC4">
        <w:rPr>
          <w:sz w:val="26"/>
          <w:szCs w:val="26"/>
        </w:rPr>
        <w:t xml:space="preserve"> vào trước hoặc ngay sau tết âm lịch</w:t>
      </w:r>
    </w:p>
    <w:p w14:paraId="355F7BD9" w14:textId="398FE86B" w:rsidR="0069340F" w:rsidRPr="00642CC4" w:rsidRDefault="0069340F" w:rsidP="00642CC4">
      <w:pPr>
        <w:spacing w:line="360" w:lineRule="auto"/>
        <w:jc w:val="both"/>
        <w:rPr>
          <w:b/>
          <w:sz w:val="26"/>
          <w:szCs w:val="26"/>
        </w:rPr>
      </w:pPr>
      <w:r w:rsidRPr="00642CC4">
        <w:rPr>
          <w:b/>
          <w:sz w:val="26"/>
          <w:szCs w:val="26"/>
        </w:rPr>
        <w:t xml:space="preserve">III. </w:t>
      </w:r>
      <w:r w:rsidR="004503B8" w:rsidRPr="00642CC4">
        <w:rPr>
          <w:b/>
          <w:sz w:val="26"/>
          <w:szCs w:val="26"/>
        </w:rPr>
        <w:t xml:space="preserve">Một số vấn đề cần chú ý khi </w:t>
      </w:r>
      <w:r w:rsidR="007F79E9" w:rsidRPr="00642CC4">
        <w:rPr>
          <w:b/>
          <w:sz w:val="26"/>
          <w:szCs w:val="26"/>
        </w:rPr>
        <w:t>ôn tập và thi cử</w:t>
      </w:r>
      <w:r w:rsidR="004503B8" w:rsidRPr="00642CC4">
        <w:rPr>
          <w:b/>
          <w:sz w:val="26"/>
          <w:szCs w:val="26"/>
        </w:rPr>
        <w:t xml:space="preserve">: </w:t>
      </w:r>
    </w:p>
    <w:p w14:paraId="60D43413" w14:textId="2D9332CB" w:rsidR="0069340F" w:rsidRPr="00642CC4" w:rsidRDefault="0069340F" w:rsidP="00642CC4">
      <w:pPr>
        <w:spacing w:line="360" w:lineRule="auto"/>
        <w:jc w:val="both"/>
        <w:rPr>
          <w:b/>
          <w:color w:val="FF0000"/>
          <w:sz w:val="26"/>
          <w:szCs w:val="26"/>
        </w:rPr>
      </w:pPr>
      <w:r w:rsidRPr="00642CC4">
        <w:rPr>
          <w:b/>
          <w:color w:val="FF0000"/>
          <w:sz w:val="26"/>
          <w:szCs w:val="26"/>
        </w:rPr>
        <w:t>*Phần kiến thức chung</w:t>
      </w:r>
    </w:p>
    <w:p w14:paraId="13BEC07E" w14:textId="7AEB4ABC" w:rsidR="007F79E9" w:rsidRPr="00330EA6" w:rsidRDefault="00330EA6" w:rsidP="00330EA6">
      <w:pPr>
        <w:spacing w:line="360" w:lineRule="auto"/>
        <w:ind w:firstLine="360"/>
        <w:jc w:val="both"/>
        <w:rPr>
          <w:bCs/>
          <w:sz w:val="26"/>
          <w:szCs w:val="26"/>
        </w:rPr>
      </w:pPr>
      <w:r>
        <w:rPr>
          <w:bCs/>
          <w:sz w:val="26"/>
          <w:szCs w:val="26"/>
        </w:rPr>
        <w:t xml:space="preserve">- </w:t>
      </w:r>
      <w:r w:rsidR="004503B8" w:rsidRPr="00330EA6">
        <w:rPr>
          <w:bCs/>
          <w:sz w:val="26"/>
          <w:szCs w:val="26"/>
        </w:rPr>
        <w:t xml:space="preserve">Ôn thi: Tập trung kiến thức trọng tâm </w:t>
      </w:r>
    </w:p>
    <w:p w14:paraId="17EB6224" w14:textId="77310CCF" w:rsidR="004503B8" w:rsidRPr="00330EA6" w:rsidRDefault="00330EA6" w:rsidP="00330EA6">
      <w:pPr>
        <w:spacing w:line="360" w:lineRule="auto"/>
        <w:ind w:firstLine="360"/>
        <w:jc w:val="both"/>
        <w:rPr>
          <w:bCs/>
          <w:sz w:val="26"/>
          <w:szCs w:val="26"/>
        </w:rPr>
      </w:pPr>
      <w:r>
        <w:rPr>
          <w:bCs/>
          <w:sz w:val="26"/>
          <w:szCs w:val="26"/>
        </w:rPr>
        <w:t xml:space="preserve">- </w:t>
      </w:r>
      <w:r w:rsidR="004503B8" w:rsidRPr="00330EA6">
        <w:rPr>
          <w:bCs/>
          <w:sz w:val="26"/>
          <w:szCs w:val="26"/>
        </w:rPr>
        <w:t>Các câu hỏi thường hỏi về chương trình dạy học; nghĩa vụ, quyền lợi và các chính sách đối với giáo viên. Với học sinh hay hỏi về các quyền (Trong Luật GD, trong điều lệ nhà trường).</w:t>
      </w:r>
    </w:p>
    <w:p w14:paraId="3C20B3AE" w14:textId="2BD36083" w:rsidR="004503B8" w:rsidRPr="00330EA6" w:rsidRDefault="00330EA6" w:rsidP="00330EA6">
      <w:pPr>
        <w:spacing w:line="360" w:lineRule="auto"/>
        <w:ind w:firstLine="360"/>
        <w:jc w:val="both"/>
        <w:rPr>
          <w:bCs/>
          <w:sz w:val="26"/>
          <w:szCs w:val="26"/>
        </w:rPr>
      </w:pPr>
      <w:r>
        <w:rPr>
          <w:bCs/>
          <w:sz w:val="26"/>
          <w:szCs w:val="26"/>
        </w:rPr>
        <w:t xml:space="preserve">- </w:t>
      </w:r>
      <w:r w:rsidR="007F79E9" w:rsidRPr="00330EA6">
        <w:rPr>
          <w:bCs/>
          <w:sz w:val="26"/>
          <w:szCs w:val="26"/>
        </w:rPr>
        <w:t>T</w:t>
      </w:r>
      <w:r w:rsidR="004503B8" w:rsidRPr="00330EA6">
        <w:rPr>
          <w:bCs/>
          <w:sz w:val="26"/>
          <w:szCs w:val="26"/>
        </w:rPr>
        <w:t xml:space="preserve">ỉ lệ câu hỏi về chương trình  giáo dục chiếm trọng số cao nhất (khoảng 60-70%) </w:t>
      </w:r>
      <w:r w:rsidR="004503B8" w:rsidRPr="00330EA6">
        <w:rPr>
          <w:bCs/>
          <w:i/>
          <w:sz w:val="26"/>
          <w:szCs w:val="26"/>
        </w:rPr>
        <w:t xml:space="preserve">(Có </w:t>
      </w:r>
      <w:r w:rsidR="004503B8" w:rsidRPr="00330EA6">
        <w:rPr>
          <w:bCs/>
          <w:i/>
          <w:sz w:val="26"/>
          <w:szCs w:val="26"/>
        </w:rPr>
        <w:lastRenderedPageBreak/>
        <w:t>câu hỏi cho các bạn tham khảo trong file đính kèm)</w:t>
      </w:r>
    </w:p>
    <w:p w14:paraId="4D99E151" w14:textId="12DBEB70" w:rsidR="004503B8" w:rsidRPr="00330EA6" w:rsidRDefault="00330EA6" w:rsidP="00330EA6">
      <w:pPr>
        <w:spacing w:line="360" w:lineRule="auto"/>
        <w:ind w:firstLine="360"/>
        <w:jc w:val="both"/>
        <w:rPr>
          <w:bCs/>
          <w:sz w:val="26"/>
          <w:szCs w:val="26"/>
        </w:rPr>
      </w:pPr>
      <w:r>
        <w:rPr>
          <w:bCs/>
          <w:sz w:val="26"/>
          <w:szCs w:val="26"/>
        </w:rPr>
        <w:t xml:space="preserve">- </w:t>
      </w:r>
      <w:r w:rsidR="004503B8" w:rsidRPr="00330EA6">
        <w:rPr>
          <w:bCs/>
          <w:sz w:val="26"/>
          <w:szCs w:val="26"/>
        </w:rPr>
        <w:t xml:space="preserve">Kinh nghiệm làm bài thi trắc nghiệm </w:t>
      </w:r>
    </w:p>
    <w:p w14:paraId="2365C8BA" w14:textId="77777777" w:rsidR="004503B8" w:rsidRPr="00642CC4" w:rsidRDefault="004503B8" w:rsidP="00642CC4">
      <w:pPr>
        <w:spacing w:line="360" w:lineRule="auto"/>
        <w:ind w:left="720"/>
        <w:jc w:val="both"/>
        <w:rPr>
          <w:bCs/>
          <w:sz w:val="26"/>
          <w:szCs w:val="26"/>
        </w:rPr>
      </w:pPr>
      <w:r w:rsidRPr="00642CC4">
        <w:rPr>
          <w:bCs/>
          <w:sz w:val="26"/>
          <w:szCs w:val="26"/>
        </w:rPr>
        <w:t>+ 20 phút đầu làm câu dễ</w:t>
      </w:r>
    </w:p>
    <w:p w14:paraId="12D25B6B" w14:textId="77777777" w:rsidR="004503B8" w:rsidRPr="00642CC4" w:rsidRDefault="004503B8" w:rsidP="00642CC4">
      <w:pPr>
        <w:spacing w:line="360" w:lineRule="auto"/>
        <w:ind w:left="720"/>
        <w:jc w:val="both"/>
        <w:rPr>
          <w:bCs/>
          <w:sz w:val="26"/>
          <w:szCs w:val="26"/>
        </w:rPr>
      </w:pPr>
      <w:r w:rsidRPr="00642CC4">
        <w:rPr>
          <w:bCs/>
          <w:sz w:val="26"/>
          <w:szCs w:val="26"/>
        </w:rPr>
        <w:t xml:space="preserve">+ </w:t>
      </w:r>
      <w:r w:rsidR="007F79E9" w:rsidRPr="00642CC4">
        <w:rPr>
          <w:bCs/>
          <w:sz w:val="26"/>
          <w:szCs w:val="26"/>
        </w:rPr>
        <w:t>30</w:t>
      </w:r>
      <w:r w:rsidRPr="00642CC4">
        <w:rPr>
          <w:bCs/>
          <w:sz w:val="26"/>
          <w:szCs w:val="26"/>
        </w:rPr>
        <w:t xml:space="preserve"> phút sau làm những câu phải suy luận</w:t>
      </w:r>
    </w:p>
    <w:p w14:paraId="2B09D52A" w14:textId="77777777" w:rsidR="004503B8" w:rsidRPr="00642CC4" w:rsidRDefault="004503B8" w:rsidP="00642CC4">
      <w:pPr>
        <w:spacing w:line="360" w:lineRule="auto"/>
        <w:ind w:left="720"/>
        <w:jc w:val="both"/>
        <w:rPr>
          <w:bCs/>
          <w:sz w:val="26"/>
          <w:szCs w:val="26"/>
        </w:rPr>
      </w:pPr>
      <w:r w:rsidRPr="00642CC4">
        <w:rPr>
          <w:bCs/>
          <w:sz w:val="26"/>
          <w:szCs w:val="26"/>
        </w:rPr>
        <w:t xml:space="preserve">+ </w:t>
      </w:r>
      <w:r w:rsidR="007F79E9" w:rsidRPr="00642CC4">
        <w:rPr>
          <w:bCs/>
          <w:sz w:val="26"/>
          <w:szCs w:val="26"/>
        </w:rPr>
        <w:t>05</w:t>
      </w:r>
      <w:r w:rsidRPr="00642CC4">
        <w:rPr>
          <w:bCs/>
          <w:sz w:val="26"/>
          <w:szCs w:val="26"/>
        </w:rPr>
        <w:t xml:space="preserve"> phút cuối làm những câu không thể làm được (khoanh cảm tính, ngẫu nhiên).</w:t>
      </w:r>
    </w:p>
    <w:p w14:paraId="33437610" w14:textId="77777777" w:rsidR="004503B8" w:rsidRPr="00642CC4" w:rsidRDefault="004503B8" w:rsidP="00642CC4">
      <w:pPr>
        <w:spacing w:line="360" w:lineRule="auto"/>
        <w:ind w:left="720"/>
        <w:jc w:val="both"/>
        <w:rPr>
          <w:bCs/>
          <w:sz w:val="26"/>
          <w:szCs w:val="26"/>
        </w:rPr>
      </w:pPr>
      <w:r w:rsidRPr="00642CC4">
        <w:rPr>
          <w:bCs/>
          <w:sz w:val="26"/>
          <w:szCs w:val="26"/>
        </w:rPr>
        <w:t xml:space="preserve">+ </w:t>
      </w:r>
      <w:r w:rsidR="007F79E9" w:rsidRPr="00642CC4">
        <w:rPr>
          <w:bCs/>
          <w:sz w:val="26"/>
          <w:szCs w:val="26"/>
        </w:rPr>
        <w:t>05</w:t>
      </w:r>
      <w:r w:rsidRPr="00642CC4">
        <w:rPr>
          <w:bCs/>
          <w:sz w:val="26"/>
          <w:szCs w:val="26"/>
        </w:rPr>
        <w:t xml:space="preserve"> phút cuối rà soát trước khi nộp bài</w:t>
      </w:r>
    </w:p>
    <w:p w14:paraId="3E151A6E" w14:textId="2F23B581" w:rsidR="00DD37A9" w:rsidRPr="00330EA6" w:rsidRDefault="00330EA6" w:rsidP="00330EA6">
      <w:pPr>
        <w:spacing w:line="360" w:lineRule="auto"/>
        <w:ind w:firstLine="720"/>
        <w:jc w:val="both"/>
        <w:rPr>
          <w:bCs/>
          <w:sz w:val="26"/>
          <w:szCs w:val="26"/>
        </w:rPr>
      </w:pPr>
      <w:r>
        <w:rPr>
          <w:bCs/>
          <w:sz w:val="26"/>
          <w:szCs w:val="26"/>
        </w:rPr>
        <w:t xml:space="preserve">- </w:t>
      </w:r>
      <w:r w:rsidR="00DD37A9" w:rsidRPr="00330EA6">
        <w:rPr>
          <w:bCs/>
          <w:sz w:val="26"/>
          <w:szCs w:val="26"/>
        </w:rPr>
        <w:t>Bài thi vòng 2 (thường thi viết: 180 phút)</w:t>
      </w:r>
    </w:p>
    <w:p w14:paraId="081256B3" w14:textId="3A26B83C" w:rsidR="00DD37A9" w:rsidRPr="00642CC4" w:rsidRDefault="00DD37A9" w:rsidP="00642CC4">
      <w:pPr>
        <w:pStyle w:val="ListParagraph"/>
        <w:spacing w:line="360" w:lineRule="auto"/>
        <w:jc w:val="both"/>
        <w:rPr>
          <w:bCs/>
          <w:sz w:val="26"/>
          <w:szCs w:val="26"/>
        </w:rPr>
      </w:pPr>
      <w:r w:rsidRPr="00642CC4">
        <w:rPr>
          <w:bCs/>
          <w:sz w:val="26"/>
          <w:szCs w:val="26"/>
        </w:rPr>
        <w:t xml:space="preserve"> Soạn bài: 4 bước</w:t>
      </w:r>
    </w:p>
    <w:p w14:paraId="4294CF25" w14:textId="4F2124B7" w:rsidR="004503B8" w:rsidRPr="00330EA6" w:rsidRDefault="00330EA6" w:rsidP="00330EA6">
      <w:pPr>
        <w:spacing w:line="360" w:lineRule="auto"/>
        <w:ind w:firstLine="720"/>
        <w:jc w:val="both"/>
        <w:rPr>
          <w:bCs/>
          <w:color w:val="FF0000"/>
          <w:sz w:val="26"/>
          <w:szCs w:val="26"/>
        </w:rPr>
      </w:pPr>
      <w:r>
        <w:rPr>
          <w:bCs/>
          <w:color w:val="FF0000"/>
          <w:sz w:val="26"/>
          <w:szCs w:val="26"/>
        </w:rPr>
        <w:t xml:space="preserve">- </w:t>
      </w:r>
      <w:r w:rsidR="004503B8" w:rsidRPr="00330EA6">
        <w:rPr>
          <w:bCs/>
          <w:color w:val="FF0000"/>
          <w:sz w:val="26"/>
          <w:szCs w:val="26"/>
        </w:rPr>
        <w:t>Kinh nghiệm khác</w:t>
      </w:r>
      <w:r w:rsidR="007F79E9" w:rsidRPr="00330EA6">
        <w:rPr>
          <w:bCs/>
          <w:color w:val="FF0000"/>
          <w:sz w:val="26"/>
          <w:szCs w:val="26"/>
        </w:rPr>
        <w:t>:</w:t>
      </w:r>
    </w:p>
    <w:p w14:paraId="61DB882B" w14:textId="77777777" w:rsidR="007F79E9" w:rsidRPr="00642CC4" w:rsidRDefault="007F79E9" w:rsidP="00642CC4">
      <w:pPr>
        <w:pStyle w:val="ListParagraph"/>
        <w:spacing w:line="360" w:lineRule="auto"/>
        <w:jc w:val="both"/>
        <w:rPr>
          <w:bCs/>
          <w:sz w:val="26"/>
          <w:szCs w:val="26"/>
        </w:rPr>
      </w:pPr>
      <w:r w:rsidRPr="00642CC4">
        <w:rPr>
          <w:bCs/>
          <w:sz w:val="26"/>
          <w:szCs w:val="26"/>
        </w:rPr>
        <w:t>+ Trường ngoài công lập</w:t>
      </w:r>
      <w:r w:rsidR="00DD37A9" w:rsidRPr="00642CC4">
        <w:rPr>
          <w:bCs/>
          <w:sz w:val="26"/>
          <w:szCs w:val="26"/>
        </w:rPr>
        <w:t xml:space="preserve"> hỏi vấn đáp hay hỏi về phương pháp mới.</w:t>
      </w:r>
    </w:p>
    <w:p w14:paraId="3E03CFA2" w14:textId="77777777" w:rsidR="00DD37A9" w:rsidRPr="00642CC4" w:rsidRDefault="00DD37A9" w:rsidP="00642CC4">
      <w:pPr>
        <w:pStyle w:val="ListParagraph"/>
        <w:spacing w:line="360" w:lineRule="auto"/>
        <w:jc w:val="both"/>
        <w:rPr>
          <w:bCs/>
          <w:sz w:val="26"/>
          <w:szCs w:val="26"/>
        </w:rPr>
      </w:pPr>
      <w:r w:rsidRPr="00642CC4">
        <w:rPr>
          <w:bCs/>
          <w:sz w:val="26"/>
          <w:szCs w:val="26"/>
        </w:rPr>
        <w:t>+ Các hoạt động trải nghiệm</w:t>
      </w:r>
    </w:p>
    <w:p w14:paraId="334156EA" w14:textId="691163E5" w:rsidR="00DD37A9" w:rsidRDefault="00DD37A9" w:rsidP="00642CC4">
      <w:pPr>
        <w:pStyle w:val="ListParagraph"/>
        <w:spacing w:line="360" w:lineRule="auto"/>
        <w:jc w:val="both"/>
        <w:rPr>
          <w:bCs/>
          <w:sz w:val="26"/>
          <w:szCs w:val="26"/>
        </w:rPr>
      </w:pPr>
      <w:r w:rsidRPr="00642CC4">
        <w:rPr>
          <w:bCs/>
          <w:sz w:val="26"/>
          <w:szCs w:val="26"/>
        </w:rPr>
        <w:t>+ Hiểu biết về trường đăng ký dự tuyển</w:t>
      </w:r>
    </w:p>
    <w:p w14:paraId="5B324625" w14:textId="33B6E0FA" w:rsidR="003D5785" w:rsidRDefault="003D5785" w:rsidP="00642CC4">
      <w:pPr>
        <w:pStyle w:val="ListParagraph"/>
        <w:spacing w:line="360" w:lineRule="auto"/>
        <w:jc w:val="both"/>
        <w:rPr>
          <w:bCs/>
          <w:sz w:val="26"/>
          <w:szCs w:val="26"/>
        </w:rPr>
      </w:pPr>
      <w:r>
        <w:rPr>
          <w:bCs/>
          <w:sz w:val="26"/>
          <w:szCs w:val="26"/>
        </w:rPr>
        <w:t>+ Khả năng tham gia các hoạt động xã hội</w:t>
      </w:r>
    </w:p>
    <w:p w14:paraId="09E1AD4B" w14:textId="79A09986" w:rsidR="003D5785" w:rsidRPr="00642CC4" w:rsidRDefault="003D5785" w:rsidP="00642CC4">
      <w:pPr>
        <w:pStyle w:val="ListParagraph"/>
        <w:spacing w:line="360" w:lineRule="auto"/>
        <w:jc w:val="both"/>
        <w:rPr>
          <w:bCs/>
          <w:sz w:val="26"/>
          <w:szCs w:val="26"/>
        </w:rPr>
      </w:pPr>
      <w:r>
        <w:rPr>
          <w:bCs/>
          <w:sz w:val="26"/>
          <w:szCs w:val="26"/>
        </w:rPr>
        <w:t>+ Kiến thức tư vấn học đường</w:t>
      </w:r>
    </w:p>
    <w:p w14:paraId="26F4D1EB" w14:textId="7A8155C2" w:rsidR="0069340F" w:rsidRPr="00642CC4" w:rsidRDefault="0069340F" w:rsidP="00642CC4">
      <w:pPr>
        <w:spacing w:line="360" w:lineRule="auto"/>
        <w:jc w:val="both"/>
        <w:rPr>
          <w:b/>
          <w:color w:val="FF0000"/>
          <w:sz w:val="26"/>
          <w:szCs w:val="26"/>
        </w:rPr>
      </w:pPr>
      <w:r w:rsidRPr="00642CC4">
        <w:rPr>
          <w:b/>
          <w:color w:val="FF0000"/>
          <w:sz w:val="26"/>
          <w:szCs w:val="26"/>
        </w:rPr>
        <w:t>*Phần tin học và ngoại ngữ</w:t>
      </w:r>
    </w:p>
    <w:p w14:paraId="09F42237" w14:textId="77777777" w:rsidR="0069340F" w:rsidRPr="00642CC4" w:rsidRDefault="0069340F" w:rsidP="00642CC4">
      <w:pPr>
        <w:spacing w:line="360" w:lineRule="auto"/>
        <w:jc w:val="center"/>
        <w:rPr>
          <w:b/>
          <w:bCs/>
          <w:color w:val="FF0000"/>
          <w:sz w:val="26"/>
          <w:szCs w:val="26"/>
        </w:rPr>
      </w:pPr>
      <w:r w:rsidRPr="00642CC4">
        <w:rPr>
          <w:bCs/>
          <w:sz w:val="26"/>
          <w:szCs w:val="26"/>
        </w:rPr>
        <w:tab/>
      </w:r>
      <w:r w:rsidRPr="00642CC4">
        <w:rPr>
          <w:bCs/>
          <w:sz w:val="26"/>
          <w:szCs w:val="26"/>
        </w:rPr>
        <w:tab/>
      </w:r>
      <w:r w:rsidRPr="00642CC4">
        <w:rPr>
          <w:b/>
          <w:bCs/>
          <w:color w:val="FF0000"/>
          <w:sz w:val="26"/>
          <w:szCs w:val="26"/>
        </w:rPr>
        <w:t>HÀM EXCEL CƠ BẢN</w:t>
      </w:r>
    </w:p>
    <w:p w14:paraId="75D152A5" w14:textId="77777777" w:rsidR="0069340F" w:rsidRPr="00642CC4" w:rsidRDefault="0069340F" w:rsidP="00642CC4">
      <w:pPr>
        <w:spacing w:line="360" w:lineRule="auto"/>
        <w:ind w:left="2160"/>
        <w:rPr>
          <w:sz w:val="26"/>
          <w:szCs w:val="26"/>
        </w:rPr>
      </w:pPr>
      <w:r w:rsidRPr="00642CC4">
        <w:rPr>
          <w:sz w:val="26"/>
          <w:szCs w:val="26"/>
        </w:rPr>
        <w:t>1. HÀM ĐẾM VÀ TÍNH TỔNG</w:t>
      </w:r>
    </w:p>
    <w:p w14:paraId="7A5C8CC2" w14:textId="77777777" w:rsidR="0069340F" w:rsidRPr="00642CC4" w:rsidRDefault="0069340F" w:rsidP="00642CC4">
      <w:pPr>
        <w:spacing w:line="360" w:lineRule="auto"/>
        <w:ind w:left="2160"/>
        <w:rPr>
          <w:sz w:val="26"/>
          <w:szCs w:val="26"/>
        </w:rPr>
      </w:pPr>
      <w:r w:rsidRPr="00642CC4">
        <w:rPr>
          <w:sz w:val="26"/>
          <w:szCs w:val="26"/>
        </w:rPr>
        <w:t>Hàm đếm COUNT</w:t>
      </w:r>
    </w:p>
    <w:p w14:paraId="4B90E264" w14:textId="77777777" w:rsidR="0069340F" w:rsidRPr="00642CC4" w:rsidRDefault="0069340F" w:rsidP="00642CC4">
      <w:pPr>
        <w:spacing w:line="360" w:lineRule="auto"/>
        <w:ind w:left="2160"/>
        <w:rPr>
          <w:sz w:val="26"/>
          <w:szCs w:val="26"/>
        </w:rPr>
      </w:pPr>
      <w:r w:rsidRPr="00642CC4">
        <w:rPr>
          <w:sz w:val="26"/>
          <w:szCs w:val="26"/>
        </w:rPr>
        <w:t>Hàm đếm COUNTIF với điều kiện cụ thể</w:t>
      </w:r>
    </w:p>
    <w:p w14:paraId="1049F02C" w14:textId="77777777" w:rsidR="0069340F" w:rsidRPr="00642CC4" w:rsidRDefault="0069340F" w:rsidP="00642CC4">
      <w:pPr>
        <w:spacing w:line="360" w:lineRule="auto"/>
        <w:ind w:left="2160"/>
        <w:rPr>
          <w:sz w:val="26"/>
          <w:szCs w:val="26"/>
        </w:rPr>
      </w:pPr>
      <w:r w:rsidRPr="00642CC4">
        <w:rPr>
          <w:sz w:val="26"/>
          <w:szCs w:val="26"/>
        </w:rPr>
        <w:t>Hàm hàm đếm COUNTIFS với nhiều điều kiện</w:t>
      </w:r>
    </w:p>
    <w:p w14:paraId="7F8F734A" w14:textId="77777777" w:rsidR="0069340F" w:rsidRPr="00642CC4" w:rsidRDefault="0069340F" w:rsidP="00642CC4">
      <w:pPr>
        <w:spacing w:line="360" w:lineRule="auto"/>
        <w:ind w:left="2160"/>
        <w:rPr>
          <w:sz w:val="26"/>
          <w:szCs w:val="26"/>
        </w:rPr>
      </w:pPr>
      <w:r w:rsidRPr="00642CC4">
        <w:rPr>
          <w:sz w:val="26"/>
          <w:szCs w:val="26"/>
        </w:rPr>
        <w:t>Hàm tính tổng SUM</w:t>
      </w:r>
    </w:p>
    <w:p w14:paraId="3D46DDA3" w14:textId="77777777" w:rsidR="0069340F" w:rsidRPr="00642CC4" w:rsidRDefault="0069340F" w:rsidP="00642CC4">
      <w:pPr>
        <w:spacing w:line="360" w:lineRule="auto"/>
        <w:ind w:left="2160"/>
        <w:rPr>
          <w:sz w:val="26"/>
          <w:szCs w:val="26"/>
        </w:rPr>
      </w:pPr>
      <w:r w:rsidRPr="00642CC4">
        <w:rPr>
          <w:sz w:val="26"/>
          <w:szCs w:val="26"/>
        </w:rPr>
        <w:t>Hàm tính tổng SUMIF có điều kiện</w:t>
      </w:r>
    </w:p>
    <w:p w14:paraId="62B18483" w14:textId="77777777" w:rsidR="0069340F" w:rsidRPr="00642CC4" w:rsidRDefault="0069340F" w:rsidP="00642CC4">
      <w:pPr>
        <w:spacing w:line="360" w:lineRule="auto"/>
        <w:ind w:left="2160"/>
        <w:rPr>
          <w:sz w:val="26"/>
          <w:szCs w:val="26"/>
        </w:rPr>
      </w:pPr>
      <w:r w:rsidRPr="00642CC4">
        <w:rPr>
          <w:sz w:val="26"/>
          <w:szCs w:val="26"/>
        </w:rPr>
        <w:t>Hàm tính tổng SUMIFS với nhiều điều kiện</w:t>
      </w:r>
    </w:p>
    <w:p w14:paraId="4F358EAC" w14:textId="77777777" w:rsidR="0069340F" w:rsidRPr="00642CC4" w:rsidRDefault="0069340F" w:rsidP="00642CC4">
      <w:pPr>
        <w:spacing w:line="360" w:lineRule="auto"/>
        <w:ind w:left="2160"/>
        <w:rPr>
          <w:sz w:val="26"/>
          <w:szCs w:val="26"/>
        </w:rPr>
      </w:pPr>
      <w:r w:rsidRPr="00642CC4">
        <w:rPr>
          <w:sz w:val="26"/>
          <w:szCs w:val="26"/>
        </w:rPr>
        <w:t>Hàm tính giá trị trung bình AVERAGE</w:t>
      </w:r>
    </w:p>
    <w:p w14:paraId="54AF4AB4" w14:textId="77777777" w:rsidR="0069340F" w:rsidRPr="00642CC4" w:rsidRDefault="0069340F" w:rsidP="00642CC4">
      <w:pPr>
        <w:spacing w:line="360" w:lineRule="auto"/>
        <w:ind w:left="2160"/>
        <w:rPr>
          <w:sz w:val="26"/>
          <w:szCs w:val="26"/>
        </w:rPr>
      </w:pPr>
      <w:r w:rsidRPr="00642CC4">
        <w:rPr>
          <w:sz w:val="26"/>
          <w:szCs w:val="26"/>
        </w:rPr>
        <w:t>Hàm đếm ô trống COUNTBLANK</w:t>
      </w:r>
    </w:p>
    <w:p w14:paraId="63D1BCA5" w14:textId="77777777" w:rsidR="0069340F" w:rsidRPr="00642CC4" w:rsidRDefault="0069340F" w:rsidP="00642CC4">
      <w:pPr>
        <w:spacing w:line="360" w:lineRule="auto"/>
        <w:ind w:left="2160"/>
        <w:rPr>
          <w:sz w:val="26"/>
          <w:szCs w:val="26"/>
        </w:rPr>
      </w:pPr>
      <w:r w:rsidRPr="00642CC4">
        <w:rPr>
          <w:sz w:val="26"/>
          <w:szCs w:val="26"/>
        </w:rPr>
        <w:t>Hàm đếm ô không trống COUNTA</w:t>
      </w:r>
    </w:p>
    <w:p w14:paraId="003EFD4E" w14:textId="77777777" w:rsidR="0069340F" w:rsidRPr="00642CC4" w:rsidRDefault="0069340F" w:rsidP="00642CC4">
      <w:pPr>
        <w:spacing w:line="360" w:lineRule="auto"/>
        <w:ind w:left="2160"/>
        <w:rPr>
          <w:sz w:val="26"/>
          <w:szCs w:val="26"/>
        </w:rPr>
      </w:pPr>
      <w:r w:rsidRPr="00642CC4">
        <w:rPr>
          <w:sz w:val="26"/>
          <w:szCs w:val="26"/>
        </w:rPr>
        <w:t>Hàm tính tổng giá tiền sản phẩm SUMPRODUCT</w:t>
      </w:r>
    </w:p>
    <w:p w14:paraId="0B885A61" w14:textId="77777777" w:rsidR="0069340F" w:rsidRPr="00642CC4" w:rsidRDefault="0069340F" w:rsidP="00642CC4">
      <w:pPr>
        <w:spacing w:line="360" w:lineRule="auto"/>
        <w:ind w:left="2160"/>
        <w:rPr>
          <w:sz w:val="26"/>
          <w:szCs w:val="26"/>
        </w:rPr>
      </w:pPr>
      <w:r w:rsidRPr="00642CC4">
        <w:rPr>
          <w:sz w:val="26"/>
          <w:szCs w:val="26"/>
        </w:rPr>
        <w:t>Hàm MIN, MAX</w:t>
      </w:r>
    </w:p>
    <w:p w14:paraId="08FFE1D5" w14:textId="77777777" w:rsidR="0069340F" w:rsidRPr="00642CC4" w:rsidRDefault="0069340F" w:rsidP="00642CC4">
      <w:pPr>
        <w:spacing w:line="360" w:lineRule="auto"/>
        <w:ind w:left="2160"/>
        <w:rPr>
          <w:sz w:val="26"/>
          <w:szCs w:val="26"/>
        </w:rPr>
      </w:pPr>
      <w:r w:rsidRPr="00642CC4">
        <w:rPr>
          <w:sz w:val="26"/>
          <w:szCs w:val="26"/>
        </w:rPr>
        <w:t>2. HÀM LOGIC</w:t>
      </w:r>
    </w:p>
    <w:p w14:paraId="5B8758C6" w14:textId="77777777" w:rsidR="0069340F" w:rsidRPr="00642CC4" w:rsidRDefault="0069340F" w:rsidP="00642CC4">
      <w:pPr>
        <w:spacing w:line="360" w:lineRule="auto"/>
        <w:ind w:left="2160"/>
        <w:rPr>
          <w:sz w:val="26"/>
          <w:szCs w:val="26"/>
        </w:rPr>
      </w:pPr>
      <w:r w:rsidRPr="00642CC4">
        <w:rPr>
          <w:sz w:val="26"/>
          <w:szCs w:val="26"/>
        </w:rPr>
        <w:lastRenderedPageBreak/>
        <w:t>Hàm IF</w:t>
      </w:r>
    </w:p>
    <w:p w14:paraId="72657B8C" w14:textId="77777777" w:rsidR="0069340F" w:rsidRPr="00642CC4" w:rsidRDefault="0069340F" w:rsidP="00642CC4">
      <w:pPr>
        <w:spacing w:line="360" w:lineRule="auto"/>
        <w:ind w:left="2160"/>
        <w:rPr>
          <w:sz w:val="26"/>
          <w:szCs w:val="26"/>
        </w:rPr>
      </w:pPr>
      <w:r w:rsidRPr="00642CC4">
        <w:rPr>
          <w:sz w:val="26"/>
          <w:szCs w:val="26"/>
        </w:rPr>
        <w:t>Hàm AND</w:t>
      </w:r>
    </w:p>
    <w:p w14:paraId="3A419814" w14:textId="77777777" w:rsidR="0069340F" w:rsidRPr="00642CC4" w:rsidRDefault="0069340F" w:rsidP="00642CC4">
      <w:pPr>
        <w:spacing w:line="360" w:lineRule="auto"/>
        <w:ind w:left="2160"/>
        <w:rPr>
          <w:sz w:val="26"/>
          <w:szCs w:val="26"/>
        </w:rPr>
      </w:pPr>
      <w:r w:rsidRPr="00642CC4">
        <w:rPr>
          <w:sz w:val="26"/>
          <w:szCs w:val="26"/>
        </w:rPr>
        <w:t>Hàm OR</w:t>
      </w:r>
    </w:p>
    <w:p w14:paraId="0174189A" w14:textId="77777777" w:rsidR="0069340F" w:rsidRPr="00642CC4" w:rsidRDefault="0069340F" w:rsidP="00642CC4">
      <w:pPr>
        <w:spacing w:line="360" w:lineRule="auto"/>
        <w:ind w:left="2160"/>
        <w:rPr>
          <w:sz w:val="26"/>
          <w:szCs w:val="26"/>
        </w:rPr>
      </w:pPr>
      <w:r w:rsidRPr="00642CC4">
        <w:rPr>
          <w:sz w:val="26"/>
          <w:szCs w:val="26"/>
        </w:rPr>
        <w:t>Hàm IF lồng nhau</w:t>
      </w:r>
    </w:p>
    <w:p w14:paraId="5DE07D8C" w14:textId="77777777" w:rsidR="0069340F" w:rsidRPr="00642CC4" w:rsidRDefault="0069340F" w:rsidP="00642CC4">
      <w:pPr>
        <w:spacing w:line="360" w:lineRule="auto"/>
        <w:ind w:left="2160"/>
        <w:rPr>
          <w:sz w:val="26"/>
          <w:szCs w:val="26"/>
        </w:rPr>
      </w:pPr>
      <w:r w:rsidRPr="00642CC4">
        <w:rPr>
          <w:sz w:val="26"/>
          <w:szCs w:val="26"/>
        </w:rPr>
        <w:t>3. HÀM NGÀY THÁNG</w:t>
      </w:r>
    </w:p>
    <w:p w14:paraId="083D4725" w14:textId="77777777" w:rsidR="0069340F" w:rsidRPr="00642CC4" w:rsidRDefault="0069340F" w:rsidP="00642CC4">
      <w:pPr>
        <w:spacing w:line="360" w:lineRule="auto"/>
        <w:ind w:left="2160"/>
        <w:rPr>
          <w:sz w:val="26"/>
          <w:szCs w:val="26"/>
        </w:rPr>
      </w:pPr>
      <w:r w:rsidRPr="00642CC4">
        <w:rPr>
          <w:sz w:val="26"/>
          <w:szCs w:val="26"/>
        </w:rPr>
        <w:t>Hàm YEAR, MONTH, DAY</w:t>
      </w:r>
    </w:p>
    <w:p w14:paraId="31DF08DF" w14:textId="77777777" w:rsidR="0069340F" w:rsidRPr="00642CC4" w:rsidRDefault="0069340F" w:rsidP="00642CC4">
      <w:pPr>
        <w:spacing w:line="360" w:lineRule="auto"/>
        <w:ind w:left="2160"/>
        <w:rPr>
          <w:sz w:val="26"/>
          <w:szCs w:val="26"/>
        </w:rPr>
      </w:pPr>
      <w:r w:rsidRPr="00642CC4">
        <w:rPr>
          <w:sz w:val="26"/>
          <w:szCs w:val="26"/>
        </w:rPr>
        <w:t>Hàm DATE</w:t>
      </w:r>
    </w:p>
    <w:p w14:paraId="54640FDA" w14:textId="77777777" w:rsidR="0069340F" w:rsidRPr="00642CC4" w:rsidRDefault="0069340F" w:rsidP="00642CC4">
      <w:pPr>
        <w:spacing w:line="360" w:lineRule="auto"/>
        <w:ind w:left="2160"/>
        <w:rPr>
          <w:sz w:val="26"/>
          <w:szCs w:val="26"/>
        </w:rPr>
      </w:pPr>
      <w:r w:rsidRPr="00642CC4">
        <w:rPr>
          <w:sz w:val="26"/>
          <w:szCs w:val="26"/>
        </w:rPr>
        <w:t>Hàm NOW hiển thị thời gian hệ thống</w:t>
      </w:r>
    </w:p>
    <w:p w14:paraId="1DC10AEB" w14:textId="77777777" w:rsidR="0069340F" w:rsidRPr="00642CC4" w:rsidRDefault="0069340F" w:rsidP="00642CC4">
      <w:pPr>
        <w:spacing w:line="360" w:lineRule="auto"/>
        <w:ind w:left="2160"/>
        <w:rPr>
          <w:sz w:val="26"/>
          <w:szCs w:val="26"/>
        </w:rPr>
      </w:pPr>
      <w:r w:rsidRPr="00642CC4">
        <w:rPr>
          <w:sz w:val="26"/>
          <w:szCs w:val="26"/>
        </w:rPr>
        <w:t>Hàm HOUR, MINUTE, SECOND</w:t>
      </w:r>
    </w:p>
    <w:p w14:paraId="11CCA25B" w14:textId="77777777" w:rsidR="0069340F" w:rsidRPr="00642CC4" w:rsidRDefault="0069340F" w:rsidP="00642CC4">
      <w:pPr>
        <w:spacing w:line="360" w:lineRule="auto"/>
        <w:ind w:left="2160"/>
        <w:rPr>
          <w:sz w:val="26"/>
          <w:szCs w:val="26"/>
        </w:rPr>
      </w:pPr>
      <w:r w:rsidRPr="00642CC4">
        <w:rPr>
          <w:sz w:val="26"/>
          <w:szCs w:val="26"/>
        </w:rPr>
        <w:t>Hàm TIME</w:t>
      </w:r>
    </w:p>
    <w:p w14:paraId="727D2D62" w14:textId="77777777" w:rsidR="0069340F" w:rsidRPr="00642CC4" w:rsidRDefault="0069340F" w:rsidP="00642CC4">
      <w:pPr>
        <w:spacing w:line="360" w:lineRule="auto"/>
        <w:ind w:left="2160"/>
        <w:rPr>
          <w:sz w:val="26"/>
          <w:szCs w:val="26"/>
        </w:rPr>
      </w:pPr>
      <w:r w:rsidRPr="00642CC4">
        <w:rPr>
          <w:sz w:val="26"/>
          <w:szCs w:val="26"/>
        </w:rPr>
        <w:t>Hàm DATEIF</w:t>
      </w:r>
    </w:p>
    <w:p w14:paraId="47430EDF" w14:textId="77777777" w:rsidR="0069340F" w:rsidRPr="00642CC4" w:rsidRDefault="0069340F" w:rsidP="00642CC4">
      <w:pPr>
        <w:spacing w:line="360" w:lineRule="auto"/>
        <w:ind w:left="2160"/>
        <w:rPr>
          <w:sz w:val="26"/>
          <w:szCs w:val="26"/>
        </w:rPr>
      </w:pPr>
      <w:r w:rsidRPr="00642CC4">
        <w:rPr>
          <w:sz w:val="26"/>
          <w:szCs w:val="26"/>
        </w:rPr>
        <w:t>Hàm WEEKDAY</w:t>
      </w:r>
    </w:p>
    <w:p w14:paraId="729E6E08" w14:textId="77777777" w:rsidR="0069340F" w:rsidRPr="00642CC4" w:rsidRDefault="0069340F" w:rsidP="00642CC4">
      <w:pPr>
        <w:spacing w:line="360" w:lineRule="auto"/>
        <w:ind w:left="2160"/>
        <w:rPr>
          <w:sz w:val="26"/>
          <w:szCs w:val="26"/>
        </w:rPr>
      </w:pPr>
      <w:r w:rsidRPr="00642CC4">
        <w:rPr>
          <w:sz w:val="26"/>
          <w:szCs w:val="26"/>
        </w:rPr>
        <w:t>Hàm TEXT</w:t>
      </w:r>
    </w:p>
    <w:p w14:paraId="42F00DC3" w14:textId="77777777" w:rsidR="0069340F" w:rsidRPr="00642CC4" w:rsidRDefault="0069340F" w:rsidP="00642CC4">
      <w:pPr>
        <w:spacing w:line="360" w:lineRule="auto"/>
        <w:ind w:left="2160"/>
        <w:rPr>
          <w:sz w:val="26"/>
          <w:szCs w:val="26"/>
        </w:rPr>
      </w:pPr>
      <w:r w:rsidRPr="00642CC4">
        <w:rPr>
          <w:sz w:val="26"/>
          <w:szCs w:val="26"/>
        </w:rPr>
        <w:t>Hàm NETWORKDAYS tính số ngày làm việc</w:t>
      </w:r>
    </w:p>
    <w:p w14:paraId="0E4CB833" w14:textId="77777777" w:rsidR="0069340F" w:rsidRPr="00642CC4" w:rsidRDefault="0069340F" w:rsidP="00642CC4">
      <w:pPr>
        <w:spacing w:line="360" w:lineRule="auto"/>
        <w:ind w:left="2160"/>
        <w:rPr>
          <w:sz w:val="26"/>
          <w:szCs w:val="26"/>
        </w:rPr>
      </w:pPr>
      <w:r w:rsidRPr="00642CC4">
        <w:rPr>
          <w:sz w:val="26"/>
          <w:szCs w:val="26"/>
        </w:rPr>
        <w:t>Hàm EOMONTH</w:t>
      </w:r>
    </w:p>
    <w:p w14:paraId="30434582" w14:textId="77777777" w:rsidR="0069340F" w:rsidRPr="00642CC4" w:rsidRDefault="0069340F" w:rsidP="00642CC4">
      <w:pPr>
        <w:spacing w:line="360" w:lineRule="auto"/>
        <w:ind w:left="2160"/>
        <w:rPr>
          <w:sz w:val="26"/>
          <w:szCs w:val="26"/>
        </w:rPr>
      </w:pPr>
      <w:r w:rsidRPr="00642CC4">
        <w:rPr>
          <w:sz w:val="26"/>
          <w:szCs w:val="26"/>
        </w:rPr>
        <w:t>4. HÀM LÀM VIỆC VỚI CHUỖI VĂN BẢN</w:t>
      </w:r>
    </w:p>
    <w:p w14:paraId="1FCE62EC" w14:textId="77777777" w:rsidR="0069340F" w:rsidRPr="00642CC4" w:rsidRDefault="0069340F" w:rsidP="00642CC4">
      <w:pPr>
        <w:spacing w:line="360" w:lineRule="auto"/>
        <w:ind w:left="2160"/>
        <w:rPr>
          <w:sz w:val="26"/>
          <w:szCs w:val="26"/>
        </w:rPr>
      </w:pPr>
      <w:r w:rsidRPr="00642CC4">
        <w:rPr>
          <w:sz w:val="26"/>
          <w:szCs w:val="26"/>
        </w:rPr>
        <w:t>Nối chuỗi văn bản</w:t>
      </w:r>
    </w:p>
    <w:p w14:paraId="4BB5B147" w14:textId="77777777" w:rsidR="0069340F" w:rsidRPr="00642CC4" w:rsidRDefault="0069340F" w:rsidP="00642CC4">
      <w:pPr>
        <w:spacing w:line="360" w:lineRule="auto"/>
        <w:ind w:left="2160"/>
        <w:rPr>
          <w:sz w:val="26"/>
          <w:szCs w:val="26"/>
        </w:rPr>
      </w:pPr>
      <w:r w:rsidRPr="00642CC4">
        <w:rPr>
          <w:sz w:val="26"/>
          <w:szCs w:val="26"/>
        </w:rPr>
        <w:t>Hàm LEFT</w:t>
      </w:r>
    </w:p>
    <w:p w14:paraId="145EDDD1" w14:textId="77777777" w:rsidR="0069340F" w:rsidRPr="00642CC4" w:rsidRDefault="0069340F" w:rsidP="00642CC4">
      <w:pPr>
        <w:spacing w:line="360" w:lineRule="auto"/>
        <w:ind w:left="2160"/>
        <w:rPr>
          <w:sz w:val="26"/>
          <w:szCs w:val="26"/>
        </w:rPr>
      </w:pPr>
      <w:r w:rsidRPr="00642CC4">
        <w:rPr>
          <w:sz w:val="26"/>
          <w:szCs w:val="26"/>
        </w:rPr>
        <w:t>Hàm RIGHT</w:t>
      </w:r>
    </w:p>
    <w:p w14:paraId="1670596B" w14:textId="77777777" w:rsidR="0069340F" w:rsidRPr="00642CC4" w:rsidRDefault="0069340F" w:rsidP="00642CC4">
      <w:pPr>
        <w:spacing w:line="360" w:lineRule="auto"/>
        <w:ind w:left="2160"/>
        <w:rPr>
          <w:sz w:val="26"/>
          <w:szCs w:val="26"/>
        </w:rPr>
      </w:pPr>
      <w:r w:rsidRPr="00642CC4">
        <w:rPr>
          <w:sz w:val="26"/>
          <w:szCs w:val="26"/>
        </w:rPr>
        <w:t>Hàm MID</w:t>
      </w:r>
    </w:p>
    <w:p w14:paraId="6F232414" w14:textId="77777777" w:rsidR="0069340F" w:rsidRPr="00642CC4" w:rsidRDefault="0069340F" w:rsidP="00642CC4">
      <w:pPr>
        <w:spacing w:line="360" w:lineRule="auto"/>
        <w:ind w:left="2160"/>
        <w:rPr>
          <w:sz w:val="26"/>
          <w:szCs w:val="26"/>
        </w:rPr>
      </w:pPr>
      <w:r w:rsidRPr="00642CC4">
        <w:rPr>
          <w:sz w:val="26"/>
          <w:szCs w:val="26"/>
        </w:rPr>
        <w:t>Hàm LEN</w:t>
      </w:r>
    </w:p>
    <w:p w14:paraId="322BF4AC" w14:textId="77777777" w:rsidR="0069340F" w:rsidRPr="00642CC4" w:rsidRDefault="0069340F" w:rsidP="00642CC4">
      <w:pPr>
        <w:spacing w:line="360" w:lineRule="auto"/>
        <w:ind w:left="2160"/>
        <w:rPr>
          <w:sz w:val="26"/>
          <w:szCs w:val="26"/>
        </w:rPr>
      </w:pPr>
      <w:r w:rsidRPr="00642CC4">
        <w:rPr>
          <w:sz w:val="26"/>
          <w:szCs w:val="26"/>
        </w:rPr>
        <w:t>Hàm FIND</w:t>
      </w:r>
    </w:p>
    <w:p w14:paraId="5B56496B" w14:textId="77777777" w:rsidR="0069340F" w:rsidRPr="00642CC4" w:rsidRDefault="0069340F" w:rsidP="00642CC4">
      <w:pPr>
        <w:spacing w:line="360" w:lineRule="auto"/>
        <w:ind w:left="2160"/>
        <w:rPr>
          <w:sz w:val="26"/>
          <w:szCs w:val="26"/>
        </w:rPr>
      </w:pPr>
      <w:r w:rsidRPr="00642CC4">
        <w:rPr>
          <w:sz w:val="26"/>
          <w:szCs w:val="26"/>
        </w:rPr>
        <w:t>Hàm SUBSTITUTE thay thế văn bản</w:t>
      </w:r>
    </w:p>
    <w:p w14:paraId="184B6D08" w14:textId="77777777" w:rsidR="0069340F" w:rsidRPr="00642CC4" w:rsidRDefault="0069340F" w:rsidP="00642CC4">
      <w:pPr>
        <w:spacing w:line="360" w:lineRule="auto"/>
        <w:ind w:left="2160"/>
        <w:rPr>
          <w:sz w:val="26"/>
          <w:szCs w:val="26"/>
        </w:rPr>
      </w:pPr>
      <w:r w:rsidRPr="00642CC4">
        <w:rPr>
          <w:sz w:val="26"/>
          <w:szCs w:val="26"/>
        </w:rPr>
        <w:t>Hàm cắt các khoảng trống TRIM</w:t>
      </w:r>
    </w:p>
    <w:p w14:paraId="20A2999C" w14:textId="77777777" w:rsidR="0069340F" w:rsidRPr="00642CC4" w:rsidRDefault="0069340F" w:rsidP="00642CC4">
      <w:pPr>
        <w:spacing w:line="360" w:lineRule="auto"/>
        <w:ind w:left="2160"/>
        <w:rPr>
          <w:sz w:val="26"/>
          <w:szCs w:val="26"/>
        </w:rPr>
      </w:pPr>
      <w:r w:rsidRPr="00642CC4">
        <w:rPr>
          <w:sz w:val="26"/>
          <w:szCs w:val="26"/>
        </w:rPr>
        <w:t>Hàm LOWER, UPPER, PROPER để chuyển đổi chữ hoa, chữ thường</w:t>
      </w:r>
    </w:p>
    <w:p w14:paraId="18EBB703" w14:textId="77777777" w:rsidR="0069340F" w:rsidRPr="00642CC4" w:rsidRDefault="0069340F" w:rsidP="00642CC4">
      <w:pPr>
        <w:spacing w:line="360" w:lineRule="auto"/>
        <w:ind w:left="2160"/>
        <w:rPr>
          <w:sz w:val="26"/>
          <w:szCs w:val="26"/>
        </w:rPr>
      </w:pPr>
      <w:r w:rsidRPr="00642CC4">
        <w:rPr>
          <w:sz w:val="26"/>
          <w:szCs w:val="26"/>
        </w:rPr>
        <w:t>Hàm EXACT để so sánh hai cột</w:t>
      </w:r>
    </w:p>
    <w:p w14:paraId="25D8B08E" w14:textId="77777777" w:rsidR="0069340F" w:rsidRPr="00642CC4" w:rsidRDefault="0069340F" w:rsidP="00642CC4">
      <w:pPr>
        <w:spacing w:line="360" w:lineRule="auto"/>
        <w:ind w:left="2160"/>
        <w:rPr>
          <w:sz w:val="26"/>
          <w:szCs w:val="26"/>
        </w:rPr>
      </w:pPr>
      <w:r w:rsidRPr="00642CC4">
        <w:rPr>
          <w:sz w:val="26"/>
          <w:szCs w:val="26"/>
        </w:rPr>
        <w:t>Hàm CONCATENATE kết hợp nội dung</w:t>
      </w:r>
    </w:p>
    <w:p w14:paraId="04F9EF7D" w14:textId="77777777" w:rsidR="0069340F" w:rsidRPr="00642CC4" w:rsidRDefault="0069340F" w:rsidP="00642CC4">
      <w:pPr>
        <w:spacing w:line="360" w:lineRule="auto"/>
        <w:ind w:left="2160"/>
        <w:rPr>
          <w:sz w:val="26"/>
          <w:szCs w:val="26"/>
        </w:rPr>
      </w:pPr>
      <w:r w:rsidRPr="00642CC4">
        <w:rPr>
          <w:sz w:val="26"/>
          <w:szCs w:val="26"/>
        </w:rPr>
        <w:t>5. HÀM TRA CỨU VÀ THAM CHIẾU</w:t>
      </w:r>
    </w:p>
    <w:p w14:paraId="03652EDC" w14:textId="77777777" w:rsidR="0069340F" w:rsidRPr="00642CC4" w:rsidRDefault="0069340F" w:rsidP="00642CC4">
      <w:pPr>
        <w:spacing w:line="360" w:lineRule="auto"/>
        <w:ind w:left="2160"/>
        <w:rPr>
          <w:sz w:val="26"/>
          <w:szCs w:val="26"/>
        </w:rPr>
      </w:pPr>
      <w:r w:rsidRPr="00642CC4">
        <w:rPr>
          <w:sz w:val="26"/>
          <w:szCs w:val="26"/>
        </w:rPr>
        <w:t>Hàm VLOOKUP</w:t>
      </w:r>
    </w:p>
    <w:p w14:paraId="5BC353FC" w14:textId="77777777" w:rsidR="0069340F" w:rsidRPr="00642CC4" w:rsidRDefault="0069340F" w:rsidP="00642CC4">
      <w:pPr>
        <w:spacing w:line="360" w:lineRule="auto"/>
        <w:ind w:left="2160"/>
        <w:rPr>
          <w:sz w:val="26"/>
          <w:szCs w:val="26"/>
        </w:rPr>
      </w:pPr>
      <w:r w:rsidRPr="00642CC4">
        <w:rPr>
          <w:sz w:val="26"/>
          <w:szCs w:val="26"/>
        </w:rPr>
        <w:lastRenderedPageBreak/>
        <w:t>Hàm MATCH</w:t>
      </w:r>
    </w:p>
    <w:p w14:paraId="6F79CEE0" w14:textId="77777777" w:rsidR="0069340F" w:rsidRPr="00642CC4" w:rsidRDefault="0069340F" w:rsidP="00642CC4">
      <w:pPr>
        <w:spacing w:line="360" w:lineRule="auto"/>
        <w:ind w:left="2160"/>
        <w:rPr>
          <w:sz w:val="26"/>
          <w:szCs w:val="26"/>
        </w:rPr>
      </w:pPr>
      <w:r w:rsidRPr="00642CC4">
        <w:rPr>
          <w:sz w:val="26"/>
          <w:szCs w:val="26"/>
        </w:rPr>
        <w:t>Hàm INDEX</w:t>
      </w:r>
    </w:p>
    <w:p w14:paraId="2F024988" w14:textId="21A71C6F" w:rsidR="0069340F" w:rsidRPr="00642CC4" w:rsidRDefault="0069340F" w:rsidP="00642CC4">
      <w:pPr>
        <w:spacing w:line="360" w:lineRule="auto"/>
        <w:ind w:left="2160"/>
        <w:rPr>
          <w:sz w:val="26"/>
          <w:szCs w:val="26"/>
        </w:rPr>
      </w:pPr>
      <w:r w:rsidRPr="00642CC4">
        <w:rPr>
          <w:sz w:val="26"/>
          <w:szCs w:val="26"/>
        </w:rPr>
        <w:t>Hàm CHOOSE</w:t>
      </w:r>
    </w:p>
    <w:p w14:paraId="527DEFEF" w14:textId="77777777" w:rsidR="0069340F" w:rsidRPr="00642CC4" w:rsidRDefault="0069340F" w:rsidP="00642CC4">
      <w:pPr>
        <w:spacing w:line="360" w:lineRule="auto"/>
        <w:rPr>
          <w:sz w:val="26"/>
          <w:szCs w:val="26"/>
        </w:rPr>
      </w:pPr>
      <w:r w:rsidRPr="00642CC4">
        <w:rPr>
          <w:sz w:val="26"/>
          <w:szCs w:val="26"/>
        </w:rPr>
        <w:t xml:space="preserve">Một số lưu ý về cách làm: </w:t>
      </w:r>
    </w:p>
    <w:p w14:paraId="22FA7FC7" w14:textId="11C7D4DC" w:rsidR="0069340F" w:rsidRPr="00642CC4" w:rsidRDefault="0069340F" w:rsidP="00642CC4">
      <w:pPr>
        <w:spacing w:line="360" w:lineRule="auto"/>
        <w:ind w:firstLine="720"/>
        <w:rPr>
          <w:sz w:val="26"/>
          <w:szCs w:val="26"/>
        </w:rPr>
      </w:pPr>
      <w:r w:rsidRPr="00642CC4">
        <w:rPr>
          <w:sz w:val="26"/>
          <w:szCs w:val="26"/>
        </w:rPr>
        <w:t>+ Quy tắc công thức các hàm</w:t>
      </w:r>
    </w:p>
    <w:p w14:paraId="590EEEE8" w14:textId="4000825F" w:rsidR="0069340F" w:rsidRPr="00642CC4" w:rsidRDefault="0069340F" w:rsidP="00642CC4">
      <w:pPr>
        <w:spacing w:line="360" w:lineRule="auto"/>
        <w:ind w:firstLine="720"/>
        <w:rPr>
          <w:sz w:val="26"/>
          <w:szCs w:val="26"/>
        </w:rPr>
      </w:pPr>
      <w:r w:rsidRPr="00642CC4">
        <w:rPr>
          <w:sz w:val="26"/>
          <w:szCs w:val="26"/>
        </w:rPr>
        <w:t>+ Các lỗi thường gặp</w:t>
      </w:r>
    </w:p>
    <w:p w14:paraId="6E965F42" w14:textId="3C0D20F6" w:rsidR="0069340F" w:rsidRPr="00642CC4" w:rsidRDefault="0069340F" w:rsidP="00642CC4">
      <w:pPr>
        <w:spacing w:line="360" w:lineRule="auto"/>
        <w:ind w:firstLine="720"/>
        <w:rPr>
          <w:sz w:val="26"/>
          <w:szCs w:val="26"/>
        </w:rPr>
      </w:pPr>
      <w:r w:rsidRPr="00642CC4">
        <w:rPr>
          <w:sz w:val="26"/>
          <w:szCs w:val="26"/>
        </w:rPr>
        <w:t>+ Các phím tắt liên quan</w:t>
      </w:r>
    </w:p>
    <w:p w14:paraId="5EB64094" w14:textId="6861C245" w:rsidR="0069340F" w:rsidRPr="00642CC4" w:rsidRDefault="0069340F" w:rsidP="00642CC4">
      <w:pPr>
        <w:spacing w:line="360" w:lineRule="auto"/>
        <w:ind w:firstLine="720"/>
        <w:rPr>
          <w:sz w:val="26"/>
          <w:szCs w:val="26"/>
        </w:rPr>
      </w:pPr>
      <w:r w:rsidRPr="00642CC4">
        <w:rPr>
          <w:sz w:val="26"/>
          <w:szCs w:val="26"/>
        </w:rPr>
        <w:t>+ Các mẹo xử lý</w:t>
      </w:r>
      <w:r w:rsidR="002F713B" w:rsidRPr="00642CC4">
        <w:rPr>
          <w:sz w:val="26"/>
          <w:szCs w:val="26"/>
        </w:rPr>
        <w:t xml:space="preserve"> trong excel</w:t>
      </w:r>
    </w:p>
    <w:p w14:paraId="0966CEE0" w14:textId="347B3038" w:rsidR="002F713B" w:rsidRPr="00642CC4" w:rsidRDefault="002F713B" w:rsidP="00642CC4">
      <w:pPr>
        <w:spacing w:line="360" w:lineRule="auto"/>
        <w:ind w:firstLine="720"/>
        <w:rPr>
          <w:sz w:val="26"/>
          <w:szCs w:val="26"/>
        </w:rPr>
      </w:pPr>
      <w:r w:rsidRPr="00642CC4">
        <w:rPr>
          <w:sz w:val="26"/>
          <w:szCs w:val="26"/>
        </w:rPr>
        <w:t>+ Cách chuyển từ số liệu sang biểu đồ…</w:t>
      </w:r>
    </w:p>
    <w:p w14:paraId="7312986F" w14:textId="77777777" w:rsidR="0069340F" w:rsidRPr="00642CC4" w:rsidRDefault="0069340F" w:rsidP="00642CC4">
      <w:pPr>
        <w:spacing w:line="360" w:lineRule="auto"/>
        <w:rPr>
          <w:sz w:val="26"/>
          <w:szCs w:val="26"/>
        </w:rPr>
      </w:pPr>
    </w:p>
    <w:p w14:paraId="4EC3EAB0" w14:textId="3C44420F" w:rsidR="0069340F" w:rsidRPr="00642CC4" w:rsidRDefault="0069340F" w:rsidP="00642CC4">
      <w:pPr>
        <w:spacing w:line="360" w:lineRule="auto"/>
        <w:jc w:val="both"/>
        <w:rPr>
          <w:bCs/>
          <w:color w:val="FF0000"/>
          <w:sz w:val="26"/>
          <w:szCs w:val="26"/>
        </w:rPr>
      </w:pPr>
      <w:r w:rsidRPr="00642CC4">
        <w:rPr>
          <w:bCs/>
          <w:color w:val="FF0000"/>
          <w:sz w:val="26"/>
          <w:szCs w:val="26"/>
        </w:rPr>
        <w:t>Ngoại ngữ: Thi theo quy định khung 6 bậc theo quy định của Bộ GD-ĐT</w:t>
      </w:r>
    </w:p>
    <w:p w14:paraId="1B0F7D3D" w14:textId="24315495" w:rsidR="0069340F" w:rsidRPr="003D5785" w:rsidRDefault="003D5785" w:rsidP="00642CC4">
      <w:pPr>
        <w:spacing w:line="360" w:lineRule="auto"/>
        <w:jc w:val="both"/>
        <w:rPr>
          <w:b/>
          <w:sz w:val="26"/>
          <w:szCs w:val="26"/>
        </w:rPr>
      </w:pPr>
      <w:r>
        <w:rPr>
          <w:b/>
          <w:sz w:val="26"/>
          <w:szCs w:val="26"/>
        </w:rPr>
        <w:t xml:space="preserve">* </w:t>
      </w:r>
      <w:r w:rsidRPr="003D5785">
        <w:rPr>
          <w:b/>
          <w:sz w:val="26"/>
          <w:szCs w:val="26"/>
        </w:rPr>
        <w:t>Trao đổi những kinh nghiệm thực tế từ các kỳ thi tuyển dụng giáo viên</w:t>
      </w:r>
    </w:p>
    <w:p w14:paraId="22BF1F0D" w14:textId="77777777" w:rsidR="003D5785" w:rsidRPr="00642CC4" w:rsidRDefault="003D5785" w:rsidP="00642CC4">
      <w:pPr>
        <w:spacing w:line="360" w:lineRule="auto"/>
        <w:jc w:val="both"/>
        <w:rPr>
          <w:bCs/>
          <w:sz w:val="26"/>
          <w:szCs w:val="26"/>
        </w:rPr>
      </w:pPr>
    </w:p>
    <w:p w14:paraId="6CB01969" w14:textId="09B1193B" w:rsidR="004503B8" w:rsidRPr="003D5785" w:rsidRDefault="002F713B" w:rsidP="003D5785">
      <w:pPr>
        <w:pStyle w:val="ListParagraph"/>
        <w:spacing w:line="360" w:lineRule="auto"/>
        <w:jc w:val="center"/>
        <w:rPr>
          <w:b/>
          <w:sz w:val="26"/>
          <w:szCs w:val="26"/>
        </w:rPr>
      </w:pPr>
      <w:r w:rsidRPr="003D5785">
        <w:rPr>
          <w:b/>
          <w:sz w:val="26"/>
          <w:szCs w:val="26"/>
        </w:rPr>
        <w:t>NỘI DUNG THẢO LUẬN</w:t>
      </w:r>
    </w:p>
    <w:p w14:paraId="2A02DCA9" w14:textId="77777777" w:rsidR="00642CC4" w:rsidRPr="00642CC4" w:rsidRDefault="00642CC4" w:rsidP="00642CC4">
      <w:pPr>
        <w:pStyle w:val="ListParagraph"/>
        <w:numPr>
          <w:ilvl w:val="0"/>
          <w:numId w:val="4"/>
        </w:numPr>
        <w:spacing w:line="360" w:lineRule="auto"/>
        <w:rPr>
          <w:sz w:val="26"/>
          <w:szCs w:val="26"/>
        </w:rPr>
      </w:pPr>
      <w:r w:rsidRPr="00642CC4">
        <w:rPr>
          <w:sz w:val="26"/>
          <w:szCs w:val="26"/>
        </w:rPr>
        <w:t>Những nội dung cơ bản về điều lệ trường Mầm non (dành cho khối Mầm non)</w:t>
      </w:r>
    </w:p>
    <w:p w14:paraId="4AD7FA83" w14:textId="77777777" w:rsidR="00642CC4" w:rsidRPr="00642CC4" w:rsidRDefault="00642CC4" w:rsidP="00642CC4">
      <w:pPr>
        <w:pStyle w:val="ListParagraph"/>
        <w:numPr>
          <w:ilvl w:val="0"/>
          <w:numId w:val="4"/>
        </w:numPr>
        <w:spacing w:line="360" w:lineRule="auto"/>
        <w:rPr>
          <w:sz w:val="26"/>
          <w:szCs w:val="26"/>
        </w:rPr>
      </w:pPr>
      <w:r w:rsidRPr="00642CC4">
        <w:rPr>
          <w:sz w:val="26"/>
          <w:szCs w:val="26"/>
        </w:rPr>
        <w:t>Những nội dung cơ bản về điều lệ trường THPT (dành cho khối THPT)</w:t>
      </w:r>
    </w:p>
    <w:p w14:paraId="5AB2597E" w14:textId="77777777" w:rsidR="00642CC4" w:rsidRPr="00642CC4" w:rsidRDefault="00642CC4" w:rsidP="00642CC4">
      <w:pPr>
        <w:pStyle w:val="ListParagraph"/>
        <w:numPr>
          <w:ilvl w:val="0"/>
          <w:numId w:val="4"/>
        </w:numPr>
        <w:spacing w:line="360" w:lineRule="auto"/>
        <w:rPr>
          <w:sz w:val="26"/>
          <w:szCs w:val="26"/>
        </w:rPr>
      </w:pPr>
      <w:r w:rsidRPr="00642CC4">
        <w:rPr>
          <w:sz w:val="26"/>
          <w:szCs w:val="26"/>
        </w:rPr>
        <w:t>Những nội dung cơ bản về điều lệ trường Tiểu học (dành cho khối Tiểu học)</w:t>
      </w:r>
    </w:p>
    <w:p w14:paraId="072011D1" w14:textId="77777777" w:rsidR="00642CC4" w:rsidRPr="00642CC4" w:rsidRDefault="00642CC4" w:rsidP="00642CC4">
      <w:pPr>
        <w:pStyle w:val="ListParagraph"/>
        <w:numPr>
          <w:ilvl w:val="0"/>
          <w:numId w:val="4"/>
        </w:numPr>
        <w:spacing w:line="360" w:lineRule="auto"/>
        <w:rPr>
          <w:sz w:val="26"/>
          <w:szCs w:val="26"/>
        </w:rPr>
      </w:pPr>
      <w:r w:rsidRPr="00642CC4">
        <w:rPr>
          <w:sz w:val="26"/>
          <w:szCs w:val="26"/>
        </w:rPr>
        <w:t>Những nội dung cơ bản của Nghị quyết 29</w:t>
      </w:r>
    </w:p>
    <w:p w14:paraId="745826A3" w14:textId="77777777" w:rsidR="00642CC4" w:rsidRPr="00642CC4" w:rsidRDefault="00642CC4" w:rsidP="00642CC4">
      <w:pPr>
        <w:pStyle w:val="ListParagraph"/>
        <w:numPr>
          <w:ilvl w:val="0"/>
          <w:numId w:val="4"/>
        </w:numPr>
        <w:spacing w:line="360" w:lineRule="auto"/>
        <w:rPr>
          <w:bCs/>
          <w:sz w:val="26"/>
          <w:szCs w:val="26"/>
        </w:rPr>
      </w:pPr>
      <w:r w:rsidRPr="00642CC4">
        <w:rPr>
          <w:bCs/>
          <w:sz w:val="26"/>
          <w:szCs w:val="26"/>
        </w:rPr>
        <w:t>Nghĩa vụ, quyền của cán bộ, công chức</w:t>
      </w:r>
    </w:p>
    <w:p w14:paraId="74CF1F64" w14:textId="77777777" w:rsidR="00642CC4" w:rsidRPr="00642CC4" w:rsidRDefault="00642CC4" w:rsidP="00642CC4">
      <w:pPr>
        <w:pStyle w:val="ListParagraph"/>
        <w:numPr>
          <w:ilvl w:val="0"/>
          <w:numId w:val="4"/>
        </w:numPr>
        <w:spacing w:line="360" w:lineRule="auto"/>
        <w:rPr>
          <w:bCs/>
          <w:sz w:val="26"/>
          <w:szCs w:val="26"/>
        </w:rPr>
      </w:pPr>
      <w:r w:rsidRPr="00642CC4">
        <w:rPr>
          <w:bCs/>
          <w:sz w:val="26"/>
          <w:szCs w:val="26"/>
        </w:rPr>
        <w:t>Những nội dung cơ bản của luật Giáo dục</w:t>
      </w:r>
    </w:p>
    <w:p w14:paraId="6A21B3FD" w14:textId="77777777" w:rsidR="00642CC4" w:rsidRPr="00642CC4" w:rsidRDefault="00642CC4" w:rsidP="00642CC4">
      <w:pPr>
        <w:pStyle w:val="ListParagraph"/>
        <w:spacing w:line="360" w:lineRule="auto"/>
        <w:jc w:val="both"/>
        <w:rPr>
          <w:bCs/>
          <w:sz w:val="26"/>
          <w:szCs w:val="26"/>
        </w:rPr>
      </w:pPr>
    </w:p>
    <w:p w14:paraId="3ACBB925" w14:textId="77777777" w:rsidR="009705F7" w:rsidRPr="00642CC4" w:rsidRDefault="009705F7" w:rsidP="00642CC4">
      <w:pPr>
        <w:spacing w:line="360" w:lineRule="auto"/>
        <w:rPr>
          <w:sz w:val="26"/>
          <w:szCs w:val="26"/>
        </w:rPr>
      </w:pPr>
      <w:bookmarkStart w:id="2" w:name="_GoBack"/>
      <w:bookmarkEnd w:id="2"/>
    </w:p>
    <w:sectPr w:rsidR="009705F7" w:rsidRPr="00642CC4" w:rsidSect="00330EA6">
      <w:pgSz w:w="12247" w:h="15819"/>
      <w:pgMar w:top="1134" w:right="1134" w:bottom="1418" w:left="1418" w:header="709" w:footer="709" w:gutter="0"/>
      <w:cols w:space="720"/>
      <w:docGrid w:linePitch="2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11DE"/>
    <w:multiLevelType w:val="hybridMultilevel"/>
    <w:tmpl w:val="DBD873FC"/>
    <w:lvl w:ilvl="0" w:tplc="72CA1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050839"/>
    <w:multiLevelType w:val="hybridMultilevel"/>
    <w:tmpl w:val="A0B48DCC"/>
    <w:lvl w:ilvl="0" w:tplc="A36E46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857642"/>
    <w:multiLevelType w:val="multilevel"/>
    <w:tmpl w:val="155E0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8F35C60"/>
    <w:multiLevelType w:val="hybridMultilevel"/>
    <w:tmpl w:val="3D429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3B8"/>
    <w:rsid w:val="001A166C"/>
    <w:rsid w:val="002C3751"/>
    <w:rsid w:val="002F713B"/>
    <w:rsid w:val="00330EA6"/>
    <w:rsid w:val="003738AB"/>
    <w:rsid w:val="003D5785"/>
    <w:rsid w:val="004503B8"/>
    <w:rsid w:val="004D4722"/>
    <w:rsid w:val="00514C00"/>
    <w:rsid w:val="0055521F"/>
    <w:rsid w:val="00566D70"/>
    <w:rsid w:val="00642CC4"/>
    <w:rsid w:val="0069340F"/>
    <w:rsid w:val="007F79E9"/>
    <w:rsid w:val="00831C58"/>
    <w:rsid w:val="009705F7"/>
    <w:rsid w:val="00A041F0"/>
    <w:rsid w:val="00AA0374"/>
    <w:rsid w:val="00AC1AEA"/>
    <w:rsid w:val="00BB0BFD"/>
    <w:rsid w:val="00C12BC8"/>
    <w:rsid w:val="00C36A82"/>
    <w:rsid w:val="00DD37A9"/>
    <w:rsid w:val="00EE5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3B8"/>
    <w:pPr>
      <w:widowControl w:val="0"/>
      <w:spacing w:after="0" w:line="240" w:lineRule="auto"/>
    </w:pPr>
    <w:rPr>
      <w:rFonts w:ascii="Times New Roman" w:eastAsia="SimSun" w:hAnsi="Times New Roman" w:cs="Times New Roman"/>
      <w:noProof/>
      <w:kern w:val="2"/>
      <w:sz w:val="24"/>
      <w:szCs w:val="20"/>
      <w:lang w:eastAsia="zh-CN"/>
    </w:rPr>
  </w:style>
  <w:style w:type="paragraph" w:styleId="Heading2">
    <w:name w:val="heading 2"/>
    <w:aliases w:val="CHUONG"/>
    <w:basedOn w:val="Normal"/>
    <w:next w:val="Normal"/>
    <w:link w:val="Heading2Char"/>
    <w:autoRedefine/>
    <w:unhideWhenUsed/>
    <w:qFormat/>
    <w:rsid w:val="004503B8"/>
    <w:pPr>
      <w:keepNext/>
      <w:keepLines/>
      <w:spacing w:before="240" w:after="60"/>
      <w:outlineLvl w:val="1"/>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UONG Char"/>
    <w:basedOn w:val="DefaultParagraphFont"/>
    <w:link w:val="Heading2"/>
    <w:rsid w:val="004503B8"/>
    <w:rPr>
      <w:rFonts w:ascii="Times New Roman" w:eastAsia="Times New Roman" w:hAnsi="Times New Roman" w:cs="Times New Roman"/>
      <w:b/>
      <w:noProof/>
      <w:kern w:val="2"/>
      <w:sz w:val="24"/>
      <w:szCs w:val="20"/>
      <w:lang w:eastAsia="zh-CN"/>
    </w:rPr>
  </w:style>
  <w:style w:type="paragraph" w:styleId="ListParagraph">
    <w:name w:val="List Paragraph"/>
    <w:basedOn w:val="Normal"/>
    <w:uiPriority w:val="34"/>
    <w:qFormat/>
    <w:rsid w:val="004503B8"/>
    <w:pPr>
      <w:ind w:left="720"/>
      <w:contextualSpacing/>
    </w:pPr>
  </w:style>
  <w:style w:type="character" w:styleId="Hyperlink">
    <w:name w:val="Hyperlink"/>
    <w:uiPriority w:val="99"/>
    <w:unhideWhenUsed/>
    <w:rsid w:val="004503B8"/>
    <w:rPr>
      <w:color w:val="0563C1"/>
      <w:u w:val="single"/>
    </w:rPr>
  </w:style>
  <w:style w:type="paragraph" w:styleId="NormalWeb">
    <w:name w:val="Normal (Web)"/>
    <w:basedOn w:val="Normal"/>
    <w:uiPriority w:val="99"/>
    <w:unhideWhenUsed/>
    <w:rsid w:val="004503B8"/>
    <w:pPr>
      <w:widowControl/>
      <w:spacing w:before="100" w:beforeAutospacing="1" w:after="100" w:afterAutospacing="1"/>
    </w:pPr>
    <w:rPr>
      <w:rFonts w:eastAsia="Times New Roman"/>
      <w:noProof w:val="0"/>
      <w:kern w:val="0"/>
      <w:szCs w:val="24"/>
      <w:lang w:eastAsia="en-US"/>
    </w:rPr>
  </w:style>
  <w:style w:type="character" w:styleId="Strong">
    <w:name w:val="Strong"/>
    <w:basedOn w:val="DefaultParagraphFont"/>
    <w:uiPriority w:val="22"/>
    <w:qFormat/>
    <w:rsid w:val="004503B8"/>
    <w:rPr>
      <w:b/>
      <w:bCs/>
    </w:rPr>
  </w:style>
  <w:style w:type="character" w:styleId="Emphasis">
    <w:name w:val="Emphasis"/>
    <w:basedOn w:val="DefaultParagraphFont"/>
    <w:uiPriority w:val="20"/>
    <w:qFormat/>
    <w:rsid w:val="004503B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3B8"/>
    <w:pPr>
      <w:widowControl w:val="0"/>
      <w:spacing w:after="0" w:line="240" w:lineRule="auto"/>
    </w:pPr>
    <w:rPr>
      <w:rFonts w:ascii="Times New Roman" w:eastAsia="SimSun" w:hAnsi="Times New Roman" w:cs="Times New Roman"/>
      <w:noProof/>
      <w:kern w:val="2"/>
      <w:sz w:val="24"/>
      <w:szCs w:val="20"/>
      <w:lang w:eastAsia="zh-CN"/>
    </w:rPr>
  </w:style>
  <w:style w:type="paragraph" w:styleId="Heading2">
    <w:name w:val="heading 2"/>
    <w:aliases w:val="CHUONG"/>
    <w:basedOn w:val="Normal"/>
    <w:next w:val="Normal"/>
    <w:link w:val="Heading2Char"/>
    <w:autoRedefine/>
    <w:unhideWhenUsed/>
    <w:qFormat/>
    <w:rsid w:val="004503B8"/>
    <w:pPr>
      <w:keepNext/>
      <w:keepLines/>
      <w:spacing w:before="240" w:after="60"/>
      <w:outlineLvl w:val="1"/>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UONG Char"/>
    <w:basedOn w:val="DefaultParagraphFont"/>
    <w:link w:val="Heading2"/>
    <w:rsid w:val="004503B8"/>
    <w:rPr>
      <w:rFonts w:ascii="Times New Roman" w:eastAsia="Times New Roman" w:hAnsi="Times New Roman" w:cs="Times New Roman"/>
      <w:b/>
      <w:noProof/>
      <w:kern w:val="2"/>
      <w:sz w:val="24"/>
      <w:szCs w:val="20"/>
      <w:lang w:eastAsia="zh-CN"/>
    </w:rPr>
  </w:style>
  <w:style w:type="paragraph" w:styleId="ListParagraph">
    <w:name w:val="List Paragraph"/>
    <w:basedOn w:val="Normal"/>
    <w:uiPriority w:val="34"/>
    <w:qFormat/>
    <w:rsid w:val="004503B8"/>
    <w:pPr>
      <w:ind w:left="720"/>
      <w:contextualSpacing/>
    </w:pPr>
  </w:style>
  <w:style w:type="character" w:styleId="Hyperlink">
    <w:name w:val="Hyperlink"/>
    <w:uiPriority w:val="99"/>
    <w:unhideWhenUsed/>
    <w:rsid w:val="004503B8"/>
    <w:rPr>
      <w:color w:val="0563C1"/>
      <w:u w:val="single"/>
    </w:rPr>
  </w:style>
  <w:style w:type="paragraph" w:styleId="NormalWeb">
    <w:name w:val="Normal (Web)"/>
    <w:basedOn w:val="Normal"/>
    <w:uiPriority w:val="99"/>
    <w:unhideWhenUsed/>
    <w:rsid w:val="004503B8"/>
    <w:pPr>
      <w:widowControl/>
      <w:spacing w:before="100" w:beforeAutospacing="1" w:after="100" w:afterAutospacing="1"/>
    </w:pPr>
    <w:rPr>
      <w:rFonts w:eastAsia="Times New Roman"/>
      <w:noProof w:val="0"/>
      <w:kern w:val="0"/>
      <w:szCs w:val="24"/>
      <w:lang w:eastAsia="en-US"/>
    </w:rPr>
  </w:style>
  <w:style w:type="character" w:styleId="Strong">
    <w:name w:val="Strong"/>
    <w:basedOn w:val="DefaultParagraphFont"/>
    <w:uiPriority w:val="22"/>
    <w:qFormat/>
    <w:rsid w:val="004503B8"/>
    <w:rPr>
      <w:b/>
      <w:bCs/>
    </w:rPr>
  </w:style>
  <w:style w:type="character" w:styleId="Emphasis">
    <w:name w:val="Emphasis"/>
    <w:basedOn w:val="DefaultParagraphFont"/>
    <w:uiPriority w:val="20"/>
    <w:qFormat/>
    <w:rsid w:val="004503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90534">
      <w:bodyDiv w:val="1"/>
      <w:marLeft w:val="0"/>
      <w:marRight w:val="0"/>
      <w:marTop w:val="0"/>
      <w:marBottom w:val="0"/>
      <w:divBdr>
        <w:top w:val="none" w:sz="0" w:space="0" w:color="auto"/>
        <w:left w:val="none" w:sz="0" w:space="0" w:color="auto"/>
        <w:bottom w:val="none" w:sz="0" w:space="0" w:color="auto"/>
        <w:right w:val="none" w:sz="0" w:space="0" w:color="auto"/>
      </w:divBdr>
    </w:div>
    <w:div w:id="124281255">
      <w:bodyDiv w:val="1"/>
      <w:marLeft w:val="0"/>
      <w:marRight w:val="0"/>
      <w:marTop w:val="0"/>
      <w:marBottom w:val="0"/>
      <w:divBdr>
        <w:top w:val="none" w:sz="0" w:space="0" w:color="auto"/>
        <w:left w:val="none" w:sz="0" w:space="0" w:color="auto"/>
        <w:bottom w:val="none" w:sz="0" w:space="0" w:color="auto"/>
        <w:right w:val="none" w:sz="0" w:space="0" w:color="auto"/>
      </w:divBdr>
    </w:div>
    <w:div w:id="290290138">
      <w:bodyDiv w:val="1"/>
      <w:marLeft w:val="0"/>
      <w:marRight w:val="0"/>
      <w:marTop w:val="0"/>
      <w:marBottom w:val="0"/>
      <w:divBdr>
        <w:top w:val="none" w:sz="0" w:space="0" w:color="auto"/>
        <w:left w:val="none" w:sz="0" w:space="0" w:color="auto"/>
        <w:bottom w:val="none" w:sz="0" w:space="0" w:color="auto"/>
        <w:right w:val="none" w:sz="0" w:space="0" w:color="auto"/>
      </w:divBdr>
    </w:div>
    <w:div w:id="369034135">
      <w:bodyDiv w:val="1"/>
      <w:marLeft w:val="0"/>
      <w:marRight w:val="0"/>
      <w:marTop w:val="0"/>
      <w:marBottom w:val="0"/>
      <w:divBdr>
        <w:top w:val="none" w:sz="0" w:space="0" w:color="auto"/>
        <w:left w:val="none" w:sz="0" w:space="0" w:color="auto"/>
        <w:bottom w:val="none" w:sz="0" w:space="0" w:color="auto"/>
        <w:right w:val="none" w:sz="0" w:space="0" w:color="auto"/>
      </w:divBdr>
    </w:div>
    <w:div w:id="464279886">
      <w:bodyDiv w:val="1"/>
      <w:marLeft w:val="0"/>
      <w:marRight w:val="0"/>
      <w:marTop w:val="0"/>
      <w:marBottom w:val="0"/>
      <w:divBdr>
        <w:top w:val="none" w:sz="0" w:space="0" w:color="auto"/>
        <w:left w:val="none" w:sz="0" w:space="0" w:color="auto"/>
        <w:bottom w:val="none" w:sz="0" w:space="0" w:color="auto"/>
        <w:right w:val="none" w:sz="0" w:space="0" w:color="auto"/>
      </w:divBdr>
    </w:div>
    <w:div w:id="610432737">
      <w:bodyDiv w:val="1"/>
      <w:marLeft w:val="0"/>
      <w:marRight w:val="0"/>
      <w:marTop w:val="0"/>
      <w:marBottom w:val="0"/>
      <w:divBdr>
        <w:top w:val="none" w:sz="0" w:space="0" w:color="auto"/>
        <w:left w:val="none" w:sz="0" w:space="0" w:color="auto"/>
        <w:bottom w:val="none" w:sz="0" w:space="0" w:color="auto"/>
        <w:right w:val="none" w:sz="0" w:space="0" w:color="auto"/>
      </w:divBdr>
    </w:div>
    <w:div w:id="904221597">
      <w:bodyDiv w:val="1"/>
      <w:marLeft w:val="0"/>
      <w:marRight w:val="0"/>
      <w:marTop w:val="0"/>
      <w:marBottom w:val="0"/>
      <w:divBdr>
        <w:top w:val="none" w:sz="0" w:space="0" w:color="auto"/>
        <w:left w:val="none" w:sz="0" w:space="0" w:color="auto"/>
        <w:bottom w:val="none" w:sz="0" w:space="0" w:color="auto"/>
        <w:right w:val="none" w:sz="0" w:space="0" w:color="auto"/>
      </w:divBdr>
    </w:div>
    <w:div w:id="1061442434">
      <w:bodyDiv w:val="1"/>
      <w:marLeft w:val="0"/>
      <w:marRight w:val="0"/>
      <w:marTop w:val="0"/>
      <w:marBottom w:val="0"/>
      <w:divBdr>
        <w:top w:val="none" w:sz="0" w:space="0" w:color="auto"/>
        <w:left w:val="none" w:sz="0" w:space="0" w:color="auto"/>
        <w:bottom w:val="none" w:sz="0" w:space="0" w:color="auto"/>
        <w:right w:val="none" w:sz="0" w:space="0" w:color="auto"/>
      </w:divBdr>
    </w:div>
    <w:div w:id="1167477016">
      <w:bodyDiv w:val="1"/>
      <w:marLeft w:val="0"/>
      <w:marRight w:val="0"/>
      <w:marTop w:val="0"/>
      <w:marBottom w:val="0"/>
      <w:divBdr>
        <w:top w:val="none" w:sz="0" w:space="0" w:color="auto"/>
        <w:left w:val="none" w:sz="0" w:space="0" w:color="auto"/>
        <w:bottom w:val="none" w:sz="0" w:space="0" w:color="auto"/>
        <w:right w:val="none" w:sz="0" w:space="0" w:color="auto"/>
      </w:divBdr>
    </w:div>
    <w:div w:id="1349483554">
      <w:bodyDiv w:val="1"/>
      <w:marLeft w:val="0"/>
      <w:marRight w:val="0"/>
      <w:marTop w:val="0"/>
      <w:marBottom w:val="0"/>
      <w:divBdr>
        <w:top w:val="none" w:sz="0" w:space="0" w:color="auto"/>
        <w:left w:val="none" w:sz="0" w:space="0" w:color="auto"/>
        <w:bottom w:val="none" w:sz="0" w:space="0" w:color="auto"/>
        <w:right w:val="none" w:sz="0" w:space="0" w:color="auto"/>
      </w:divBdr>
    </w:div>
    <w:div w:id="1403213688">
      <w:bodyDiv w:val="1"/>
      <w:marLeft w:val="0"/>
      <w:marRight w:val="0"/>
      <w:marTop w:val="0"/>
      <w:marBottom w:val="0"/>
      <w:divBdr>
        <w:top w:val="none" w:sz="0" w:space="0" w:color="auto"/>
        <w:left w:val="none" w:sz="0" w:space="0" w:color="auto"/>
        <w:bottom w:val="none" w:sz="0" w:space="0" w:color="auto"/>
        <w:right w:val="none" w:sz="0" w:space="0" w:color="auto"/>
      </w:divBdr>
    </w:div>
    <w:div w:id="1467623555">
      <w:bodyDiv w:val="1"/>
      <w:marLeft w:val="0"/>
      <w:marRight w:val="0"/>
      <w:marTop w:val="0"/>
      <w:marBottom w:val="0"/>
      <w:divBdr>
        <w:top w:val="none" w:sz="0" w:space="0" w:color="auto"/>
        <w:left w:val="none" w:sz="0" w:space="0" w:color="auto"/>
        <w:bottom w:val="none" w:sz="0" w:space="0" w:color="auto"/>
        <w:right w:val="none" w:sz="0" w:space="0" w:color="auto"/>
      </w:divBdr>
    </w:div>
    <w:div w:id="1664775610">
      <w:bodyDiv w:val="1"/>
      <w:marLeft w:val="0"/>
      <w:marRight w:val="0"/>
      <w:marTop w:val="0"/>
      <w:marBottom w:val="0"/>
      <w:divBdr>
        <w:top w:val="none" w:sz="0" w:space="0" w:color="auto"/>
        <w:left w:val="none" w:sz="0" w:space="0" w:color="auto"/>
        <w:bottom w:val="none" w:sz="0" w:space="0" w:color="auto"/>
        <w:right w:val="none" w:sz="0" w:space="0" w:color="auto"/>
      </w:divBdr>
    </w:div>
    <w:div w:id="1719088329">
      <w:bodyDiv w:val="1"/>
      <w:marLeft w:val="0"/>
      <w:marRight w:val="0"/>
      <w:marTop w:val="0"/>
      <w:marBottom w:val="0"/>
      <w:divBdr>
        <w:top w:val="none" w:sz="0" w:space="0" w:color="auto"/>
        <w:left w:val="none" w:sz="0" w:space="0" w:color="auto"/>
        <w:bottom w:val="none" w:sz="0" w:space="0" w:color="auto"/>
        <w:right w:val="none" w:sz="0" w:space="0" w:color="auto"/>
      </w:divBdr>
    </w:div>
    <w:div w:id="1744251937">
      <w:bodyDiv w:val="1"/>
      <w:marLeft w:val="0"/>
      <w:marRight w:val="0"/>
      <w:marTop w:val="0"/>
      <w:marBottom w:val="0"/>
      <w:divBdr>
        <w:top w:val="none" w:sz="0" w:space="0" w:color="auto"/>
        <w:left w:val="none" w:sz="0" w:space="0" w:color="auto"/>
        <w:bottom w:val="none" w:sz="0" w:space="0" w:color="auto"/>
        <w:right w:val="none" w:sz="0" w:space="0" w:color="auto"/>
      </w:divBdr>
    </w:div>
    <w:div w:id="1840193029">
      <w:bodyDiv w:val="1"/>
      <w:marLeft w:val="0"/>
      <w:marRight w:val="0"/>
      <w:marTop w:val="0"/>
      <w:marBottom w:val="0"/>
      <w:divBdr>
        <w:top w:val="none" w:sz="0" w:space="0" w:color="auto"/>
        <w:left w:val="none" w:sz="0" w:space="0" w:color="auto"/>
        <w:bottom w:val="none" w:sz="0" w:space="0" w:color="auto"/>
        <w:right w:val="none" w:sz="0" w:space="0" w:color="auto"/>
      </w:divBdr>
    </w:div>
    <w:div w:id="1840921876">
      <w:bodyDiv w:val="1"/>
      <w:marLeft w:val="0"/>
      <w:marRight w:val="0"/>
      <w:marTop w:val="0"/>
      <w:marBottom w:val="0"/>
      <w:divBdr>
        <w:top w:val="none" w:sz="0" w:space="0" w:color="auto"/>
        <w:left w:val="none" w:sz="0" w:space="0" w:color="auto"/>
        <w:bottom w:val="none" w:sz="0" w:space="0" w:color="auto"/>
        <w:right w:val="none" w:sz="0" w:space="0" w:color="auto"/>
      </w:divBdr>
    </w:div>
    <w:div w:id="1846167526">
      <w:bodyDiv w:val="1"/>
      <w:marLeft w:val="0"/>
      <w:marRight w:val="0"/>
      <w:marTop w:val="0"/>
      <w:marBottom w:val="0"/>
      <w:divBdr>
        <w:top w:val="none" w:sz="0" w:space="0" w:color="auto"/>
        <w:left w:val="none" w:sz="0" w:space="0" w:color="auto"/>
        <w:bottom w:val="none" w:sz="0" w:space="0" w:color="auto"/>
        <w:right w:val="none" w:sz="0" w:space="0" w:color="auto"/>
      </w:divBdr>
    </w:div>
    <w:div w:id="1879001689">
      <w:bodyDiv w:val="1"/>
      <w:marLeft w:val="0"/>
      <w:marRight w:val="0"/>
      <w:marTop w:val="0"/>
      <w:marBottom w:val="0"/>
      <w:divBdr>
        <w:top w:val="none" w:sz="0" w:space="0" w:color="auto"/>
        <w:left w:val="none" w:sz="0" w:space="0" w:color="auto"/>
        <w:bottom w:val="none" w:sz="0" w:space="0" w:color="auto"/>
        <w:right w:val="none" w:sz="0" w:space="0" w:color="auto"/>
      </w:divBdr>
    </w:div>
    <w:div w:id="213282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868FD-1788-4FEC-AB73-463FD303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16</Pages>
  <Words>3513</Words>
  <Characters>20028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admin</cp:lastModifiedBy>
  <cp:revision>6</cp:revision>
  <dcterms:created xsi:type="dcterms:W3CDTF">2020-06-10T12:12:00Z</dcterms:created>
  <dcterms:modified xsi:type="dcterms:W3CDTF">2020-06-19T03:43:00Z</dcterms:modified>
</cp:coreProperties>
</file>